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C135" w14:textId="604612A1" w:rsidR="008F0D37" w:rsidRDefault="008F0D37" w:rsidP="00701B10">
      <w:pPr>
        <w:spacing w:line="240" w:lineRule="atLeast"/>
        <w:ind w:firstLine="720"/>
        <w:jc w:val="center"/>
        <w:rPr>
          <w:rFonts w:asciiTheme="majorHAnsi" w:eastAsiaTheme="majorEastAsia" w:hAnsi="Tw Cen MT" w:cstheme="majorBidi"/>
          <w:b/>
          <w:caps/>
          <w:color w:val="000000" w:themeColor="text1"/>
          <w:kern w:val="24"/>
          <w:position w:val="1"/>
          <w:sz w:val="28"/>
          <w:szCs w:val="28"/>
        </w:rPr>
      </w:pPr>
    </w:p>
    <w:p w14:paraId="78AD0A2F" w14:textId="0B83F476" w:rsidR="00701B10" w:rsidRPr="001673D7" w:rsidRDefault="00701B10" w:rsidP="00701B10">
      <w:pPr>
        <w:spacing w:line="240" w:lineRule="atLeast"/>
        <w:ind w:firstLine="720"/>
        <w:jc w:val="center"/>
        <w:rPr>
          <w:b/>
          <w:sz w:val="28"/>
          <w:szCs w:val="28"/>
        </w:rPr>
      </w:pPr>
    </w:p>
    <w:p w14:paraId="216C978D" w14:textId="592AFF08" w:rsidR="00C52D17" w:rsidRPr="002904A6" w:rsidRDefault="00BE479D" w:rsidP="00C52D17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2</w:t>
      </w:r>
      <w:r w:rsidR="00527564">
        <w:rPr>
          <w:b/>
          <w:sz w:val="28"/>
          <w:szCs w:val="28"/>
        </w:rPr>
        <w:t xml:space="preserve"> </w:t>
      </w:r>
      <w:r w:rsidR="001B5E53">
        <w:rPr>
          <w:sz w:val="28"/>
          <w:szCs w:val="28"/>
        </w:rPr>
        <w:t>Ч</w:t>
      </w:r>
      <w:r w:rsidR="00C52D17" w:rsidRPr="00BC2F61">
        <w:rPr>
          <w:sz w:val="28"/>
          <w:szCs w:val="28"/>
        </w:rPr>
        <w:t>исленность</w:t>
      </w:r>
      <w:r w:rsidR="00360466">
        <w:rPr>
          <w:sz w:val="28"/>
          <w:szCs w:val="28"/>
        </w:rPr>
        <w:t xml:space="preserve"> прикрепленного к ГБУЗ АО «Приморская ЦРБ»</w:t>
      </w:r>
      <w:r w:rsidR="00C52D17" w:rsidRPr="00BC2F61">
        <w:rPr>
          <w:sz w:val="28"/>
          <w:szCs w:val="28"/>
        </w:rPr>
        <w:t xml:space="preserve"> населения</w:t>
      </w:r>
      <w:r w:rsidR="00114A4F" w:rsidRPr="00114A4F">
        <w:rPr>
          <w:sz w:val="28"/>
          <w:szCs w:val="28"/>
        </w:rPr>
        <w:t xml:space="preserve"> </w:t>
      </w:r>
      <w:r w:rsidR="00114A4F">
        <w:rPr>
          <w:sz w:val="28"/>
          <w:szCs w:val="28"/>
        </w:rPr>
        <w:t>на</w:t>
      </w:r>
      <w:r w:rsidR="00C52D17" w:rsidRPr="00BC2F61">
        <w:rPr>
          <w:sz w:val="28"/>
          <w:szCs w:val="28"/>
        </w:rPr>
        <w:t xml:space="preserve"> </w:t>
      </w:r>
      <w:r w:rsidR="00C52D17">
        <w:rPr>
          <w:sz w:val="28"/>
          <w:szCs w:val="28"/>
        </w:rPr>
        <w:t>01 января 20</w:t>
      </w:r>
      <w:r w:rsidR="00360466" w:rsidRPr="00360466">
        <w:rPr>
          <w:sz w:val="28"/>
          <w:szCs w:val="28"/>
        </w:rPr>
        <w:t>2</w:t>
      </w:r>
      <w:r w:rsidR="0052485D">
        <w:rPr>
          <w:sz w:val="28"/>
          <w:szCs w:val="28"/>
        </w:rPr>
        <w:t>4</w:t>
      </w:r>
      <w:r w:rsidR="00C52D17">
        <w:rPr>
          <w:sz w:val="28"/>
          <w:szCs w:val="28"/>
        </w:rPr>
        <w:t xml:space="preserve"> года </w:t>
      </w:r>
      <w:r w:rsidR="00C52D17" w:rsidRPr="00BC2F61">
        <w:rPr>
          <w:sz w:val="28"/>
          <w:szCs w:val="28"/>
        </w:rPr>
        <w:t>составл</w:t>
      </w:r>
      <w:r w:rsidR="00C52D17">
        <w:rPr>
          <w:sz w:val="28"/>
          <w:szCs w:val="28"/>
        </w:rPr>
        <w:t xml:space="preserve">яет </w:t>
      </w:r>
      <w:r w:rsidR="00360466">
        <w:rPr>
          <w:sz w:val="28"/>
          <w:szCs w:val="28"/>
        </w:rPr>
        <w:t>22</w:t>
      </w:r>
      <w:r w:rsidR="001673D7">
        <w:rPr>
          <w:sz w:val="28"/>
          <w:szCs w:val="28"/>
        </w:rPr>
        <w:t>212</w:t>
      </w:r>
      <w:r w:rsidR="00360466">
        <w:rPr>
          <w:sz w:val="28"/>
          <w:szCs w:val="28"/>
        </w:rPr>
        <w:t xml:space="preserve"> </w:t>
      </w:r>
      <w:r w:rsidR="00C52D17" w:rsidRPr="00BC2F61">
        <w:rPr>
          <w:sz w:val="28"/>
          <w:szCs w:val="28"/>
        </w:rPr>
        <w:t xml:space="preserve">человек, в </w:t>
      </w:r>
      <w:r w:rsidR="00114A4F">
        <w:rPr>
          <w:sz w:val="28"/>
          <w:szCs w:val="28"/>
        </w:rPr>
        <w:t xml:space="preserve">возрастной </w:t>
      </w:r>
      <w:r w:rsidR="00C52D17" w:rsidRPr="00BC2F61">
        <w:rPr>
          <w:sz w:val="28"/>
          <w:szCs w:val="28"/>
        </w:rPr>
        <w:t xml:space="preserve">структуре </w:t>
      </w:r>
      <w:r w:rsidR="00C52D17">
        <w:rPr>
          <w:sz w:val="28"/>
          <w:szCs w:val="28"/>
        </w:rPr>
        <w:t>дети</w:t>
      </w:r>
      <w:r w:rsidR="00114A4F">
        <w:rPr>
          <w:sz w:val="28"/>
          <w:szCs w:val="28"/>
        </w:rPr>
        <w:t xml:space="preserve"> занимают</w:t>
      </w:r>
      <w:r w:rsidR="00C52D17">
        <w:rPr>
          <w:sz w:val="28"/>
          <w:szCs w:val="28"/>
        </w:rPr>
        <w:t xml:space="preserve"> </w:t>
      </w:r>
      <w:r w:rsidR="00360466">
        <w:rPr>
          <w:sz w:val="28"/>
          <w:szCs w:val="28"/>
        </w:rPr>
        <w:t>–</w:t>
      </w:r>
      <w:r w:rsidR="00C52D17">
        <w:rPr>
          <w:sz w:val="28"/>
          <w:szCs w:val="28"/>
        </w:rPr>
        <w:t xml:space="preserve"> </w:t>
      </w:r>
      <w:r w:rsidR="00360466">
        <w:rPr>
          <w:sz w:val="28"/>
          <w:szCs w:val="28"/>
        </w:rPr>
        <w:t>20,1</w:t>
      </w:r>
      <w:r w:rsidR="00C52D17">
        <w:rPr>
          <w:sz w:val="28"/>
          <w:szCs w:val="28"/>
        </w:rPr>
        <w:t xml:space="preserve"> </w:t>
      </w:r>
      <w:r w:rsidR="00360466">
        <w:rPr>
          <w:sz w:val="28"/>
          <w:szCs w:val="28"/>
        </w:rPr>
        <w:t>%</w:t>
      </w:r>
      <w:r w:rsidR="00C52D17" w:rsidRPr="00BC2F61">
        <w:rPr>
          <w:sz w:val="28"/>
          <w:szCs w:val="28"/>
        </w:rPr>
        <w:t xml:space="preserve">, трудоспособное население </w:t>
      </w:r>
      <w:r w:rsidR="00360466">
        <w:rPr>
          <w:sz w:val="28"/>
          <w:szCs w:val="28"/>
        </w:rPr>
        <w:t>–</w:t>
      </w:r>
      <w:r w:rsidR="00C52D17" w:rsidRPr="00BC2F61">
        <w:rPr>
          <w:sz w:val="28"/>
          <w:szCs w:val="28"/>
        </w:rPr>
        <w:t xml:space="preserve"> </w:t>
      </w:r>
      <w:r w:rsidR="001673D7">
        <w:rPr>
          <w:sz w:val="28"/>
          <w:szCs w:val="28"/>
        </w:rPr>
        <w:t>55,7</w:t>
      </w:r>
      <w:r w:rsidR="00C52D17" w:rsidRPr="00BC2F61">
        <w:rPr>
          <w:sz w:val="28"/>
          <w:szCs w:val="28"/>
        </w:rPr>
        <w:t xml:space="preserve"> </w:t>
      </w:r>
      <w:r w:rsidR="00360466">
        <w:rPr>
          <w:sz w:val="28"/>
          <w:szCs w:val="28"/>
        </w:rPr>
        <w:t>%</w:t>
      </w:r>
      <w:r w:rsidR="00C52D17">
        <w:rPr>
          <w:sz w:val="28"/>
          <w:szCs w:val="28"/>
        </w:rPr>
        <w:t>,</w:t>
      </w:r>
      <w:r w:rsidR="00C52D17" w:rsidRPr="00EB09D1">
        <w:rPr>
          <w:sz w:val="28"/>
          <w:szCs w:val="28"/>
        </w:rPr>
        <w:t xml:space="preserve"> </w:t>
      </w:r>
      <w:r w:rsidR="00C52D17">
        <w:rPr>
          <w:sz w:val="28"/>
          <w:szCs w:val="28"/>
        </w:rPr>
        <w:t>в</w:t>
      </w:r>
      <w:r w:rsidR="00C52D17" w:rsidRPr="00613B43">
        <w:rPr>
          <w:sz w:val="28"/>
          <w:szCs w:val="28"/>
        </w:rPr>
        <w:t xml:space="preserve"> половозрастной структур</w:t>
      </w:r>
      <w:r w:rsidR="00C52D17">
        <w:rPr>
          <w:sz w:val="28"/>
          <w:szCs w:val="28"/>
        </w:rPr>
        <w:t xml:space="preserve">е населения мужчины составляют </w:t>
      </w:r>
      <w:r w:rsidR="00C52D17" w:rsidRPr="00613B43">
        <w:rPr>
          <w:sz w:val="28"/>
          <w:szCs w:val="28"/>
        </w:rPr>
        <w:t>4</w:t>
      </w:r>
      <w:r w:rsidR="00360466">
        <w:rPr>
          <w:sz w:val="28"/>
          <w:szCs w:val="28"/>
        </w:rPr>
        <w:t>9</w:t>
      </w:r>
      <w:r w:rsidR="00C52D17" w:rsidRPr="00613B43">
        <w:rPr>
          <w:sz w:val="28"/>
          <w:szCs w:val="28"/>
        </w:rPr>
        <w:t>,</w:t>
      </w:r>
      <w:r w:rsidR="00360466">
        <w:rPr>
          <w:sz w:val="28"/>
          <w:szCs w:val="28"/>
        </w:rPr>
        <w:t>8</w:t>
      </w:r>
      <w:r w:rsidR="00C52D17" w:rsidRPr="00613B43">
        <w:rPr>
          <w:sz w:val="28"/>
          <w:szCs w:val="28"/>
        </w:rPr>
        <w:t xml:space="preserve"> </w:t>
      </w:r>
      <w:r w:rsidR="00360466">
        <w:rPr>
          <w:sz w:val="28"/>
          <w:szCs w:val="28"/>
        </w:rPr>
        <w:t>%</w:t>
      </w:r>
      <w:r w:rsidR="00C52D17">
        <w:rPr>
          <w:sz w:val="28"/>
          <w:szCs w:val="28"/>
        </w:rPr>
        <w:t>, женщины – 5</w:t>
      </w:r>
      <w:r w:rsidR="00360466">
        <w:rPr>
          <w:sz w:val="28"/>
          <w:szCs w:val="28"/>
        </w:rPr>
        <w:t>0,2%</w:t>
      </w:r>
      <w:r w:rsidR="00C52D17" w:rsidRPr="00BC2F61">
        <w:rPr>
          <w:sz w:val="28"/>
          <w:szCs w:val="28"/>
        </w:rPr>
        <w:t>.</w:t>
      </w:r>
    </w:p>
    <w:p w14:paraId="5DFEB40B" w14:textId="77777777" w:rsidR="00A43190" w:rsidRDefault="00A43190" w:rsidP="00A43190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Несмотря на массовое строительство частного сектора в Приморском округе и возможностью регистрации на территории СНТ и дачных кооперативов прикрепленное </w:t>
      </w:r>
      <w:r w:rsidRPr="00613B43">
        <w:rPr>
          <w:sz w:val="28"/>
        </w:rPr>
        <w:t>население</w:t>
      </w:r>
      <w:r>
        <w:rPr>
          <w:sz w:val="28"/>
        </w:rPr>
        <w:t xml:space="preserve"> за</w:t>
      </w:r>
      <w:r w:rsidRPr="00613B43">
        <w:rPr>
          <w:sz w:val="28"/>
        </w:rPr>
        <w:t xml:space="preserve"> последние 5 лет уменьшилось на </w:t>
      </w:r>
      <w:r w:rsidR="001673D7">
        <w:rPr>
          <w:sz w:val="28"/>
        </w:rPr>
        <w:t>915</w:t>
      </w:r>
      <w:r w:rsidRPr="00613B43">
        <w:rPr>
          <w:sz w:val="28"/>
        </w:rPr>
        <w:t xml:space="preserve"> человек, или на </w:t>
      </w:r>
      <w:r w:rsidR="001673D7">
        <w:rPr>
          <w:sz w:val="28"/>
        </w:rPr>
        <w:t>4,1</w:t>
      </w:r>
      <w:r>
        <w:rPr>
          <w:sz w:val="28"/>
        </w:rPr>
        <w:t>%</w:t>
      </w:r>
      <w:r w:rsidRPr="00613B43">
        <w:rPr>
          <w:sz w:val="28"/>
        </w:rPr>
        <w:t>.</w:t>
      </w:r>
    </w:p>
    <w:p w14:paraId="0F4DF034" w14:textId="77777777" w:rsidR="00C52D17" w:rsidRPr="00613B43" w:rsidRDefault="00C52D17" w:rsidP="00C52D17">
      <w:pPr>
        <w:jc w:val="right"/>
      </w:pPr>
      <w:r w:rsidRPr="00613B43">
        <w:t xml:space="preserve">Таблица 1.1  </w:t>
      </w:r>
    </w:p>
    <w:p w14:paraId="3C04A513" w14:textId="4E85FF05" w:rsidR="00C52D17" w:rsidRPr="00613B43" w:rsidRDefault="00BE479D" w:rsidP="00C52D17">
      <w:pPr>
        <w:jc w:val="center"/>
        <w:rPr>
          <w:b/>
          <w:sz w:val="28"/>
        </w:rPr>
      </w:pPr>
      <w:r>
        <w:rPr>
          <w:b/>
          <w:sz w:val="28"/>
        </w:rPr>
        <w:t>СЛАЙД</w:t>
      </w:r>
      <w:r w:rsidR="00527564">
        <w:rPr>
          <w:b/>
          <w:sz w:val="28"/>
        </w:rPr>
        <w:t xml:space="preserve"> </w:t>
      </w:r>
      <w:r>
        <w:rPr>
          <w:b/>
          <w:sz w:val="28"/>
        </w:rPr>
        <w:t xml:space="preserve">3 </w:t>
      </w:r>
      <w:r w:rsidR="00C52D17" w:rsidRPr="00613B43">
        <w:rPr>
          <w:b/>
          <w:sz w:val="28"/>
        </w:rPr>
        <w:t>Естественное движение населения р</w:t>
      </w:r>
      <w:r w:rsidR="008F0D37">
        <w:rPr>
          <w:b/>
          <w:sz w:val="28"/>
        </w:rPr>
        <w:t>ай</w:t>
      </w:r>
      <w:r w:rsidR="00C52D17" w:rsidRPr="00613B43">
        <w:rPr>
          <w:b/>
          <w:sz w:val="28"/>
        </w:rPr>
        <w:t>она в 20</w:t>
      </w:r>
      <w:r w:rsidR="001673D7">
        <w:rPr>
          <w:b/>
          <w:sz w:val="28"/>
        </w:rPr>
        <w:t>20</w:t>
      </w:r>
      <w:r w:rsidR="00C52D17" w:rsidRPr="00613B43">
        <w:rPr>
          <w:b/>
          <w:sz w:val="28"/>
        </w:rPr>
        <w:t>– 20</w:t>
      </w:r>
      <w:r w:rsidR="00360466" w:rsidRPr="00360466">
        <w:rPr>
          <w:b/>
          <w:sz w:val="28"/>
        </w:rPr>
        <w:t>2</w:t>
      </w:r>
      <w:r w:rsidR="001673D7">
        <w:rPr>
          <w:b/>
          <w:sz w:val="28"/>
        </w:rPr>
        <w:t>24</w:t>
      </w:r>
      <w:r w:rsidR="00C52D17" w:rsidRPr="00613B43">
        <w:rPr>
          <w:b/>
          <w:sz w:val="28"/>
        </w:rPr>
        <w:t xml:space="preserve"> годах</w:t>
      </w:r>
    </w:p>
    <w:p w14:paraId="193DADDC" w14:textId="77777777" w:rsidR="00C52D17" w:rsidRPr="00613B43" w:rsidRDefault="00C52D17" w:rsidP="00C52D17">
      <w:pPr>
        <w:jc w:val="center"/>
        <w:rPr>
          <w:b/>
          <w:sz w:val="20"/>
          <w:szCs w:val="2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080"/>
        <w:gridCol w:w="1080"/>
        <w:gridCol w:w="1256"/>
      </w:tblGrid>
      <w:tr w:rsidR="00C52D17" w:rsidRPr="00420E95" w14:paraId="53CA6E9C" w14:textId="77777777" w:rsidTr="00D12F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903C" w14:textId="77777777" w:rsidR="00C52D17" w:rsidRPr="00613B43" w:rsidRDefault="00C52D17" w:rsidP="00D12F99">
            <w:pPr>
              <w:spacing w:before="120" w:after="120"/>
              <w:jc w:val="center"/>
              <w:rPr>
                <w:b/>
              </w:rPr>
            </w:pPr>
            <w:r w:rsidRPr="00613B43">
              <w:rPr>
                <w:b/>
              </w:rPr>
              <w:t>Демографические 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3A4B" w14:textId="77777777" w:rsidR="00C52D17" w:rsidRPr="00613B43" w:rsidRDefault="00C52D17" w:rsidP="001673D7">
            <w:pPr>
              <w:spacing w:before="120" w:after="120"/>
              <w:jc w:val="center"/>
              <w:rPr>
                <w:b/>
              </w:rPr>
            </w:pPr>
            <w:r w:rsidRPr="00613B43">
              <w:rPr>
                <w:b/>
              </w:rPr>
              <w:t>20</w:t>
            </w:r>
            <w:r w:rsidR="001673D7">
              <w:rPr>
                <w:b/>
              </w:rPr>
              <w:t>20</w:t>
            </w:r>
            <w:r w:rsidRPr="00613B43">
              <w:rPr>
                <w:b/>
              </w:rPr>
              <w:t xml:space="preserve">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9B0" w14:textId="77777777" w:rsidR="00C52D17" w:rsidRPr="00613B43" w:rsidRDefault="00C52D17" w:rsidP="001673D7">
            <w:pPr>
              <w:spacing w:before="120" w:after="120"/>
              <w:jc w:val="center"/>
              <w:rPr>
                <w:b/>
              </w:rPr>
            </w:pPr>
            <w:r w:rsidRPr="00613B43">
              <w:rPr>
                <w:b/>
              </w:rPr>
              <w:t>20</w:t>
            </w:r>
            <w:r>
              <w:rPr>
                <w:b/>
              </w:rPr>
              <w:t>2</w:t>
            </w:r>
            <w:r w:rsidR="001673D7">
              <w:rPr>
                <w:b/>
              </w:rPr>
              <w:t>1</w:t>
            </w:r>
            <w:r w:rsidRPr="00613B43">
              <w:rPr>
                <w:b/>
              </w:rPr>
              <w:t xml:space="preserve">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01A1" w14:textId="77777777" w:rsidR="00C52D17" w:rsidRPr="00613B43" w:rsidRDefault="00C52D17" w:rsidP="001673D7">
            <w:pPr>
              <w:spacing w:before="120" w:after="120"/>
              <w:jc w:val="center"/>
              <w:rPr>
                <w:b/>
              </w:rPr>
            </w:pPr>
            <w:r w:rsidRPr="00613B43">
              <w:rPr>
                <w:b/>
              </w:rPr>
              <w:t>20</w:t>
            </w:r>
            <w:r w:rsidR="00360466">
              <w:rPr>
                <w:b/>
                <w:lang w:val="en-US"/>
              </w:rPr>
              <w:t>2</w:t>
            </w:r>
            <w:r w:rsidR="001673D7">
              <w:rPr>
                <w:b/>
              </w:rPr>
              <w:t>2</w:t>
            </w:r>
            <w:r w:rsidRPr="00613B43">
              <w:rPr>
                <w:b/>
              </w:rPr>
              <w:t xml:space="preserve">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C46" w14:textId="77777777" w:rsidR="00C52D17" w:rsidRPr="00613B43" w:rsidRDefault="00C52D17" w:rsidP="001673D7">
            <w:pPr>
              <w:spacing w:before="120" w:after="120"/>
              <w:jc w:val="center"/>
              <w:rPr>
                <w:b/>
              </w:rPr>
            </w:pPr>
            <w:r w:rsidRPr="00613B43">
              <w:rPr>
                <w:b/>
              </w:rPr>
              <w:t>20</w:t>
            </w:r>
            <w:r w:rsidR="00360466">
              <w:rPr>
                <w:b/>
                <w:lang w:val="en-US"/>
              </w:rPr>
              <w:t>2</w:t>
            </w:r>
            <w:r w:rsidR="001673D7">
              <w:rPr>
                <w:b/>
              </w:rPr>
              <w:t>3</w:t>
            </w:r>
            <w:r w:rsidRPr="00613B43">
              <w:rPr>
                <w:b/>
              </w:rPr>
              <w:t xml:space="preserve"> год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AA8" w14:textId="77777777" w:rsidR="00C52D17" w:rsidRPr="00613B43" w:rsidRDefault="00360466" w:rsidP="001673D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lang w:val="en-US"/>
              </w:rPr>
              <w:t>202</w:t>
            </w:r>
            <w:r w:rsidR="001673D7">
              <w:rPr>
                <w:b/>
              </w:rPr>
              <w:t>4</w:t>
            </w:r>
            <w:r w:rsidR="00C52D17">
              <w:rPr>
                <w:b/>
                <w:lang w:val="en-US"/>
              </w:rPr>
              <w:t xml:space="preserve"> </w:t>
            </w:r>
            <w:r w:rsidR="00C52D17">
              <w:rPr>
                <w:b/>
              </w:rPr>
              <w:t>год</w:t>
            </w:r>
          </w:p>
        </w:tc>
      </w:tr>
    </w:tbl>
    <w:p w14:paraId="18023DA0" w14:textId="77777777" w:rsidR="00C52D17" w:rsidRPr="00613B43" w:rsidRDefault="00C52D17" w:rsidP="00C52D17">
      <w:pPr>
        <w:rPr>
          <w:sz w:val="4"/>
          <w:szCs w:val="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080"/>
        <w:gridCol w:w="1080"/>
        <w:gridCol w:w="1256"/>
      </w:tblGrid>
      <w:tr w:rsidR="00C52D17" w:rsidRPr="00420E95" w14:paraId="0E9A1AFA" w14:textId="77777777" w:rsidTr="00D12F99">
        <w:trPr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ECA2" w14:textId="77777777" w:rsidR="00C52D17" w:rsidRPr="00613B43" w:rsidRDefault="00C52D17" w:rsidP="00D12F99">
            <w:pPr>
              <w:jc w:val="center"/>
              <w:rPr>
                <w:color w:val="000000"/>
                <w:sz w:val="18"/>
                <w:szCs w:val="18"/>
              </w:rPr>
            </w:pPr>
            <w:r w:rsidRPr="00613B4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BD98" w14:textId="77777777" w:rsidR="00C52D17" w:rsidRPr="00613B43" w:rsidRDefault="00C52D17" w:rsidP="00D12F99">
            <w:pPr>
              <w:jc w:val="center"/>
              <w:rPr>
                <w:color w:val="000000"/>
                <w:sz w:val="18"/>
                <w:szCs w:val="18"/>
              </w:rPr>
            </w:pPr>
            <w:r w:rsidRPr="00613B4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59A4" w14:textId="77777777" w:rsidR="00C52D17" w:rsidRPr="00613B43" w:rsidRDefault="00C52D17" w:rsidP="00D12F99">
            <w:pPr>
              <w:jc w:val="center"/>
              <w:rPr>
                <w:color w:val="000000"/>
                <w:sz w:val="18"/>
                <w:szCs w:val="18"/>
              </w:rPr>
            </w:pPr>
            <w:r w:rsidRPr="00613B4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84C" w14:textId="77777777" w:rsidR="00C52D17" w:rsidRPr="00613B43" w:rsidRDefault="00C52D17" w:rsidP="00D12F99">
            <w:pPr>
              <w:jc w:val="center"/>
              <w:rPr>
                <w:color w:val="000000"/>
                <w:sz w:val="18"/>
                <w:szCs w:val="18"/>
              </w:rPr>
            </w:pPr>
            <w:r w:rsidRPr="00613B4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AEC7" w14:textId="77777777" w:rsidR="00C52D17" w:rsidRPr="00613B43" w:rsidRDefault="00C52D17" w:rsidP="00D12F99">
            <w:pPr>
              <w:jc w:val="center"/>
              <w:rPr>
                <w:color w:val="000000"/>
                <w:sz w:val="18"/>
                <w:szCs w:val="18"/>
              </w:rPr>
            </w:pPr>
            <w:r w:rsidRPr="00613B4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9F5" w14:textId="77777777" w:rsidR="00C52D17" w:rsidRPr="00613B43" w:rsidRDefault="00C52D17" w:rsidP="00D12F99">
            <w:pPr>
              <w:jc w:val="center"/>
              <w:rPr>
                <w:color w:val="000000"/>
                <w:sz w:val="18"/>
                <w:szCs w:val="18"/>
              </w:rPr>
            </w:pPr>
            <w:r w:rsidRPr="00613B43">
              <w:rPr>
                <w:color w:val="000000"/>
                <w:sz w:val="18"/>
                <w:szCs w:val="18"/>
              </w:rPr>
              <w:t>6</w:t>
            </w:r>
          </w:p>
        </w:tc>
      </w:tr>
      <w:tr w:rsidR="001673D7" w:rsidRPr="00420E95" w14:paraId="1F466061" w14:textId="77777777" w:rsidTr="00D12F99"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99CBF" w14:textId="77777777" w:rsidR="001673D7" w:rsidRPr="00613B43" w:rsidRDefault="001673D7" w:rsidP="001673D7">
            <w:pPr>
              <w:numPr>
                <w:ilvl w:val="0"/>
                <w:numId w:val="1"/>
              </w:numPr>
              <w:tabs>
                <w:tab w:val="num" w:pos="252"/>
              </w:tabs>
              <w:ind w:left="252"/>
              <w:rPr>
                <w:spacing w:val="-8"/>
              </w:rPr>
            </w:pPr>
            <w:r w:rsidRPr="00613B43">
              <w:rPr>
                <w:spacing w:val="-8"/>
              </w:rPr>
              <w:t>Рождаемость (на 1000 населения)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F2082" w14:textId="77777777" w:rsidR="001673D7" w:rsidRPr="00C44959" w:rsidRDefault="001673D7" w:rsidP="001673D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C44959">
              <w:rPr>
                <w:bCs/>
              </w:rPr>
              <w:t>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EDBE3" w14:textId="77777777" w:rsidR="001673D7" w:rsidRPr="00C44959" w:rsidRDefault="001673D7" w:rsidP="001673D7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68A4D" w14:textId="77777777" w:rsidR="001673D7" w:rsidRPr="00C44959" w:rsidRDefault="001673D7" w:rsidP="001673D7">
            <w:pPr>
              <w:jc w:val="center"/>
              <w:rPr>
                <w:bCs/>
              </w:rPr>
            </w:pPr>
            <w:r>
              <w:rPr>
                <w:bCs/>
              </w:rPr>
              <w:t>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4891D" w14:textId="77777777" w:rsidR="001673D7" w:rsidRPr="00B369E2" w:rsidRDefault="001673D7" w:rsidP="007C30A0">
            <w:pPr>
              <w:jc w:val="center"/>
              <w:rPr>
                <w:bCs/>
              </w:rPr>
            </w:pPr>
            <w:r>
              <w:rPr>
                <w:bCs/>
              </w:rPr>
              <w:t>6,</w:t>
            </w:r>
            <w:r w:rsidR="007C30A0">
              <w:rPr>
                <w:bCs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CC88B" w14:textId="77777777" w:rsidR="001673D7" w:rsidRPr="00B369E2" w:rsidRDefault="001673D7" w:rsidP="001673D7">
            <w:pPr>
              <w:jc w:val="center"/>
              <w:rPr>
                <w:bCs/>
              </w:rPr>
            </w:pPr>
            <w:r>
              <w:rPr>
                <w:bCs/>
              </w:rPr>
              <w:t>6,8</w:t>
            </w:r>
          </w:p>
        </w:tc>
      </w:tr>
      <w:tr w:rsidR="001673D7" w:rsidRPr="00420E95" w14:paraId="5A8E5028" w14:textId="77777777" w:rsidTr="00D12F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EC2195" w14:textId="77777777" w:rsidR="001673D7" w:rsidRPr="00613B43" w:rsidRDefault="001673D7" w:rsidP="001673D7">
            <w:pPr>
              <w:numPr>
                <w:ilvl w:val="0"/>
                <w:numId w:val="1"/>
              </w:numPr>
              <w:tabs>
                <w:tab w:val="num" w:pos="252"/>
              </w:tabs>
              <w:spacing w:before="120" w:after="80"/>
              <w:ind w:left="252"/>
            </w:pPr>
            <w:r w:rsidRPr="00613B43">
              <w:t>Смертность (на 1000 населения)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2D141C0" w14:textId="77777777" w:rsidR="001673D7" w:rsidRPr="00C44959" w:rsidRDefault="001673D7" w:rsidP="001673D7">
            <w:pPr>
              <w:spacing w:before="120" w:after="80"/>
              <w:jc w:val="center"/>
            </w:pPr>
            <w:r w:rsidRPr="00C44959">
              <w:t>1</w:t>
            </w:r>
            <w:r>
              <w:t>5</w:t>
            </w:r>
            <w:r w:rsidRPr="00C44959">
              <w:t>,</w:t>
            </w:r>
            <w: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0D41673" w14:textId="77777777" w:rsidR="001673D7" w:rsidRPr="00C44959" w:rsidRDefault="001673D7" w:rsidP="001673D7">
            <w:pPr>
              <w:spacing w:before="120" w:after="80"/>
              <w:jc w:val="center"/>
            </w:pPr>
            <w:r>
              <w:t>19,6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6E205A" w14:textId="77777777" w:rsidR="001673D7" w:rsidRPr="00C44959" w:rsidRDefault="001673D7" w:rsidP="001673D7">
            <w:pPr>
              <w:spacing w:before="120" w:after="80"/>
              <w:jc w:val="center"/>
            </w:pPr>
            <w:r w:rsidRPr="00C44959">
              <w:t>1</w:t>
            </w:r>
            <w:r>
              <w:t>5</w:t>
            </w:r>
            <w:r w:rsidRPr="00C44959">
              <w:t>,</w:t>
            </w: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DC1015" w14:textId="77777777" w:rsidR="001673D7" w:rsidRPr="00B369E2" w:rsidRDefault="001673D7" w:rsidP="007C30A0">
            <w:pPr>
              <w:spacing w:before="120" w:after="80"/>
              <w:jc w:val="center"/>
            </w:pPr>
            <w:r>
              <w:t>1</w:t>
            </w:r>
            <w:r w:rsidR="007C30A0">
              <w:t>1</w:t>
            </w:r>
            <w:r>
              <w:t>,</w:t>
            </w:r>
            <w:r w:rsidR="007C30A0"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F61EB58" w14:textId="77777777" w:rsidR="001673D7" w:rsidRPr="00B369E2" w:rsidRDefault="00E220A7" w:rsidP="001673D7">
            <w:pPr>
              <w:spacing w:before="120" w:after="80"/>
              <w:jc w:val="center"/>
            </w:pPr>
            <w:r>
              <w:t>14,1</w:t>
            </w:r>
          </w:p>
        </w:tc>
      </w:tr>
      <w:tr w:rsidR="001673D7" w:rsidRPr="00420E95" w14:paraId="51516BAF" w14:textId="77777777" w:rsidTr="00D12F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A5E96C" w14:textId="77777777" w:rsidR="001673D7" w:rsidRPr="00613B43" w:rsidRDefault="001673D7" w:rsidP="001673D7">
            <w:pPr>
              <w:numPr>
                <w:ilvl w:val="0"/>
                <w:numId w:val="1"/>
              </w:numPr>
              <w:tabs>
                <w:tab w:val="num" w:pos="252"/>
              </w:tabs>
              <w:spacing w:before="120" w:after="80"/>
              <w:ind w:left="252"/>
            </w:pPr>
            <w:r w:rsidRPr="00613B43">
              <w:t xml:space="preserve">Младенческая смертность </w:t>
            </w:r>
            <w:r w:rsidRPr="00613B43">
              <w:br/>
              <w:t>(на 1000 новорожденных)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F89460" w14:textId="77777777" w:rsidR="001673D7" w:rsidRPr="00C44959" w:rsidRDefault="001673D7" w:rsidP="001673D7">
            <w:pPr>
              <w:spacing w:before="120" w:after="80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60ECEF" w14:textId="77777777" w:rsidR="001673D7" w:rsidRPr="00C44959" w:rsidRDefault="001673D7" w:rsidP="001673D7">
            <w:pPr>
              <w:spacing w:before="120" w:after="80"/>
              <w:jc w:val="center"/>
            </w:pPr>
            <w:r>
              <w:t>4,4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F6E604B" w14:textId="77777777" w:rsidR="001673D7" w:rsidRPr="00C44959" w:rsidRDefault="001673D7" w:rsidP="001673D7">
            <w:pPr>
              <w:spacing w:before="120" w:after="8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71046D" w14:textId="77777777" w:rsidR="001673D7" w:rsidRPr="00B369E2" w:rsidRDefault="001673D7" w:rsidP="001673D7">
            <w:pPr>
              <w:spacing w:before="120" w:after="80"/>
              <w:jc w:val="center"/>
            </w:pPr>
            <w: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2C381A4" w14:textId="77777777" w:rsidR="001673D7" w:rsidRPr="00B369E2" w:rsidRDefault="001673D7" w:rsidP="001673D7">
            <w:pPr>
              <w:spacing w:before="120" w:after="80"/>
              <w:jc w:val="center"/>
            </w:pPr>
            <w:r>
              <w:t>0</w:t>
            </w:r>
          </w:p>
        </w:tc>
      </w:tr>
      <w:tr w:rsidR="001673D7" w:rsidRPr="00420E95" w14:paraId="1E56F733" w14:textId="77777777" w:rsidTr="00D12F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9D0333" w14:textId="77777777" w:rsidR="001673D7" w:rsidRPr="00613B43" w:rsidRDefault="001673D7" w:rsidP="001673D7">
            <w:pPr>
              <w:numPr>
                <w:ilvl w:val="0"/>
                <w:numId w:val="1"/>
              </w:numPr>
              <w:tabs>
                <w:tab w:val="num" w:pos="252"/>
              </w:tabs>
              <w:spacing w:before="120" w:after="80"/>
              <w:ind w:left="252"/>
            </w:pPr>
            <w:r w:rsidRPr="00613B43">
              <w:t xml:space="preserve">Естественный прирост </w:t>
            </w:r>
            <w:r w:rsidRPr="00613B43">
              <w:br/>
              <w:t xml:space="preserve">(на 1000 населения)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908137" w14:textId="77777777" w:rsidR="001673D7" w:rsidRPr="00C44959" w:rsidRDefault="001673D7" w:rsidP="001673D7">
            <w:pPr>
              <w:spacing w:before="120" w:after="80"/>
              <w:jc w:val="center"/>
              <w:rPr>
                <w:lang w:val="en-US"/>
              </w:rPr>
            </w:pPr>
            <w:r w:rsidRPr="00C44959">
              <w:t>-</w:t>
            </w:r>
            <w:r>
              <w:t>5,8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B9CB9B" w14:textId="77777777" w:rsidR="001673D7" w:rsidRPr="00C44959" w:rsidRDefault="001673D7" w:rsidP="001673D7">
            <w:pPr>
              <w:spacing w:before="120" w:after="80"/>
              <w:jc w:val="center"/>
            </w:pPr>
            <w:r w:rsidRPr="00C44959">
              <w:t>-</w:t>
            </w:r>
            <w:r>
              <w:t>11,3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C4F517" w14:textId="77777777" w:rsidR="001673D7" w:rsidRPr="00C44959" w:rsidRDefault="001673D7" w:rsidP="001673D7">
            <w:pPr>
              <w:spacing w:before="120" w:after="80"/>
              <w:jc w:val="center"/>
            </w:pPr>
            <w:r w:rsidRPr="00C44959">
              <w:t>-</w:t>
            </w:r>
            <w: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FB4FE5" w14:textId="77777777" w:rsidR="001673D7" w:rsidRPr="00B369E2" w:rsidRDefault="001673D7" w:rsidP="007C30A0">
            <w:pPr>
              <w:spacing w:before="120" w:after="80"/>
              <w:jc w:val="center"/>
            </w:pPr>
            <w:r w:rsidRPr="00B369E2">
              <w:t>-</w:t>
            </w:r>
            <w:r w:rsidR="007C30A0">
              <w:t>5,6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734C42E" w14:textId="77777777" w:rsidR="001673D7" w:rsidRPr="00B369E2" w:rsidRDefault="00E220A7" w:rsidP="001673D7">
            <w:pPr>
              <w:spacing w:before="120" w:after="80"/>
              <w:jc w:val="center"/>
            </w:pPr>
            <w:r>
              <w:t>-7,3</w:t>
            </w:r>
          </w:p>
        </w:tc>
      </w:tr>
    </w:tbl>
    <w:p w14:paraId="095614E1" w14:textId="77777777" w:rsidR="00C52D17" w:rsidRDefault="00C52D17" w:rsidP="00C52D17">
      <w:pPr>
        <w:spacing w:line="240" w:lineRule="atLeast"/>
        <w:ind w:firstLine="709"/>
        <w:jc w:val="both"/>
        <w:rPr>
          <w:sz w:val="28"/>
        </w:rPr>
      </w:pPr>
    </w:p>
    <w:p w14:paraId="466BBBCD" w14:textId="77777777" w:rsidR="00C52D17" w:rsidRPr="00613B43" w:rsidRDefault="00C52D17" w:rsidP="00E60F0F">
      <w:pPr>
        <w:spacing w:line="240" w:lineRule="atLeast"/>
        <w:ind w:firstLine="709"/>
        <w:jc w:val="both"/>
        <w:rPr>
          <w:sz w:val="28"/>
          <w:szCs w:val="28"/>
        </w:rPr>
      </w:pPr>
      <w:r w:rsidRPr="00613B43">
        <w:rPr>
          <w:sz w:val="28"/>
          <w:szCs w:val="28"/>
        </w:rPr>
        <w:t xml:space="preserve">Особенностью современного процесса воспроизводства населения </w:t>
      </w:r>
      <w:r w:rsidR="00E60F0F">
        <w:rPr>
          <w:sz w:val="28"/>
          <w:szCs w:val="28"/>
        </w:rPr>
        <w:t>Приморского округа</w:t>
      </w:r>
      <w:r w:rsidRPr="00613B43">
        <w:rPr>
          <w:sz w:val="28"/>
          <w:szCs w:val="28"/>
        </w:rPr>
        <w:t xml:space="preserve">, как и </w:t>
      </w:r>
      <w:r w:rsidR="00E60F0F">
        <w:rPr>
          <w:sz w:val="28"/>
          <w:szCs w:val="28"/>
        </w:rPr>
        <w:t>Архангельской области</w:t>
      </w:r>
      <w:r w:rsidRPr="00613B43">
        <w:rPr>
          <w:sz w:val="28"/>
          <w:szCs w:val="28"/>
        </w:rPr>
        <w:t xml:space="preserve"> в целом, является его демографическое старение (абсолютное и относительное уве</w:t>
      </w:r>
      <w:r>
        <w:rPr>
          <w:sz w:val="28"/>
          <w:szCs w:val="28"/>
        </w:rPr>
        <w:t xml:space="preserve">личение числа пожилых людей). В </w:t>
      </w:r>
      <w:r w:rsidRPr="00613B43">
        <w:rPr>
          <w:sz w:val="28"/>
          <w:szCs w:val="28"/>
        </w:rPr>
        <w:t>настоящее время каж</w:t>
      </w:r>
      <w:r>
        <w:rPr>
          <w:sz w:val="28"/>
          <w:szCs w:val="28"/>
        </w:rPr>
        <w:t xml:space="preserve">дый восьмой северянин (или        </w:t>
      </w:r>
      <w:r w:rsidR="00E220A7">
        <w:rPr>
          <w:sz w:val="28"/>
          <w:szCs w:val="28"/>
        </w:rPr>
        <w:t>17,7</w:t>
      </w:r>
      <w:r w:rsidR="00E60F0F">
        <w:rPr>
          <w:sz w:val="28"/>
          <w:szCs w:val="28"/>
        </w:rPr>
        <w:t>%</w:t>
      </w:r>
      <w:r w:rsidRPr="00613B43">
        <w:rPr>
          <w:sz w:val="28"/>
          <w:szCs w:val="28"/>
        </w:rPr>
        <w:t xml:space="preserve"> процента) находится в возрасте 65 лет и старше. Таким образом, сохраняется </w:t>
      </w:r>
      <w:r w:rsidRPr="00613B43">
        <w:rPr>
          <w:sz w:val="28"/>
        </w:rPr>
        <w:t>регрессивный тип структуры населения, заключающийся в низком удельном весе детского населения и высоком удельном весе лиц пенсионного возраста.</w:t>
      </w:r>
    </w:p>
    <w:p w14:paraId="2E108CED" w14:textId="77777777" w:rsidR="00087FCF" w:rsidRPr="00087FCF" w:rsidRDefault="00087FCF" w:rsidP="00087FCF">
      <w:pPr>
        <w:spacing w:line="240" w:lineRule="atLeast"/>
        <w:ind w:firstLine="720"/>
        <w:jc w:val="both"/>
        <w:rPr>
          <w:sz w:val="28"/>
          <w:szCs w:val="28"/>
        </w:rPr>
      </w:pPr>
      <w:r w:rsidRPr="00087FCF">
        <w:rPr>
          <w:sz w:val="28"/>
          <w:szCs w:val="28"/>
        </w:rPr>
        <w:t>По сравнению с 20</w:t>
      </w:r>
      <w:r w:rsidR="00E220A7">
        <w:rPr>
          <w:sz w:val="28"/>
          <w:szCs w:val="28"/>
        </w:rPr>
        <w:t>20</w:t>
      </w:r>
      <w:r w:rsidR="00E65911">
        <w:rPr>
          <w:sz w:val="28"/>
          <w:szCs w:val="28"/>
        </w:rPr>
        <w:t xml:space="preserve"> </w:t>
      </w:r>
      <w:r w:rsidRPr="00087FCF">
        <w:rPr>
          <w:sz w:val="28"/>
          <w:szCs w:val="28"/>
        </w:rPr>
        <w:t>годом отмечается увеличение естественной убыли населения, и произошло это из-за снижения рождаемости и роста смертности как в абсолютных числах, так и в относительных показателях.</w:t>
      </w:r>
      <w:r w:rsidR="00E65911" w:rsidRPr="00E65911">
        <w:rPr>
          <w:sz w:val="28"/>
          <w:szCs w:val="28"/>
        </w:rPr>
        <w:t xml:space="preserve"> </w:t>
      </w:r>
      <w:r w:rsidR="00E65911" w:rsidRPr="00E60F0F">
        <w:rPr>
          <w:sz w:val="28"/>
          <w:szCs w:val="28"/>
        </w:rPr>
        <w:t>В 202</w:t>
      </w:r>
      <w:r w:rsidR="007C30A0">
        <w:rPr>
          <w:sz w:val="28"/>
          <w:szCs w:val="28"/>
        </w:rPr>
        <w:t>4</w:t>
      </w:r>
      <w:r w:rsidR="00E65911" w:rsidRPr="00E60F0F">
        <w:rPr>
          <w:sz w:val="28"/>
          <w:szCs w:val="28"/>
        </w:rPr>
        <w:t xml:space="preserve"> году естественная убыль населения составила –</w:t>
      </w:r>
      <w:r w:rsidR="007C30A0">
        <w:rPr>
          <w:sz w:val="28"/>
          <w:szCs w:val="28"/>
        </w:rPr>
        <w:t>162</w:t>
      </w:r>
      <w:r w:rsidR="00E65911" w:rsidRPr="00E60F0F">
        <w:rPr>
          <w:sz w:val="28"/>
          <w:szCs w:val="28"/>
        </w:rPr>
        <w:t>, (в 20</w:t>
      </w:r>
      <w:r w:rsidR="007C30A0">
        <w:rPr>
          <w:sz w:val="28"/>
          <w:szCs w:val="28"/>
        </w:rPr>
        <w:t>20</w:t>
      </w:r>
      <w:r w:rsidR="00E65911" w:rsidRPr="00E60F0F">
        <w:rPr>
          <w:sz w:val="28"/>
          <w:szCs w:val="28"/>
        </w:rPr>
        <w:t xml:space="preserve"> она составляла -</w:t>
      </w:r>
      <w:r w:rsidR="007C30A0">
        <w:rPr>
          <w:sz w:val="28"/>
          <w:szCs w:val="28"/>
        </w:rPr>
        <w:t>145)</w:t>
      </w:r>
      <w:r w:rsidR="00E65911" w:rsidRPr="00E60F0F">
        <w:rPr>
          <w:sz w:val="28"/>
          <w:szCs w:val="28"/>
        </w:rPr>
        <w:t>.</w:t>
      </w:r>
    </w:p>
    <w:p w14:paraId="4BFB37B0" w14:textId="77777777" w:rsidR="00087FCF" w:rsidRPr="00087FCF" w:rsidRDefault="00087FCF" w:rsidP="00087FCF">
      <w:pPr>
        <w:spacing w:line="240" w:lineRule="atLeast"/>
        <w:ind w:firstLine="708"/>
        <w:jc w:val="both"/>
        <w:outlineLvl w:val="0"/>
        <w:rPr>
          <w:bCs/>
          <w:kern w:val="36"/>
          <w:sz w:val="28"/>
          <w:szCs w:val="28"/>
        </w:rPr>
      </w:pPr>
      <w:r w:rsidRPr="00087FCF">
        <w:rPr>
          <w:bCs/>
          <w:kern w:val="36"/>
          <w:sz w:val="28"/>
          <w:szCs w:val="28"/>
        </w:rPr>
        <w:t>В 20</w:t>
      </w:r>
      <w:r>
        <w:rPr>
          <w:bCs/>
          <w:kern w:val="36"/>
          <w:sz w:val="28"/>
          <w:szCs w:val="28"/>
        </w:rPr>
        <w:t>2</w:t>
      </w:r>
      <w:r w:rsidR="007C30A0">
        <w:rPr>
          <w:bCs/>
          <w:kern w:val="36"/>
          <w:sz w:val="28"/>
          <w:szCs w:val="28"/>
        </w:rPr>
        <w:t>4</w:t>
      </w:r>
      <w:r>
        <w:rPr>
          <w:bCs/>
          <w:kern w:val="36"/>
          <w:sz w:val="28"/>
          <w:szCs w:val="28"/>
        </w:rPr>
        <w:t xml:space="preserve"> году </w:t>
      </w:r>
      <w:r w:rsidRPr="00087FCF">
        <w:rPr>
          <w:bCs/>
          <w:kern w:val="36"/>
          <w:sz w:val="28"/>
          <w:szCs w:val="28"/>
        </w:rPr>
        <w:t>коэффициент р</w:t>
      </w:r>
      <w:r>
        <w:rPr>
          <w:bCs/>
          <w:kern w:val="36"/>
          <w:sz w:val="28"/>
          <w:szCs w:val="28"/>
        </w:rPr>
        <w:t xml:space="preserve">ождаемости </w:t>
      </w:r>
      <w:r w:rsidR="003037B8">
        <w:rPr>
          <w:bCs/>
          <w:kern w:val="36"/>
          <w:sz w:val="28"/>
          <w:szCs w:val="28"/>
        </w:rPr>
        <w:t xml:space="preserve">увеличился </w:t>
      </w:r>
      <w:r>
        <w:rPr>
          <w:bCs/>
          <w:kern w:val="36"/>
          <w:sz w:val="28"/>
          <w:szCs w:val="28"/>
        </w:rPr>
        <w:t>к уровню 202</w:t>
      </w:r>
      <w:r w:rsidR="007C30A0">
        <w:rPr>
          <w:bCs/>
          <w:kern w:val="36"/>
          <w:sz w:val="28"/>
          <w:szCs w:val="28"/>
        </w:rPr>
        <w:t>3</w:t>
      </w:r>
      <w:r w:rsidRPr="00087FCF">
        <w:rPr>
          <w:bCs/>
          <w:kern w:val="36"/>
          <w:sz w:val="28"/>
          <w:szCs w:val="28"/>
        </w:rPr>
        <w:t xml:space="preserve"> года на </w:t>
      </w:r>
      <w:r w:rsidR="007C30A0">
        <w:rPr>
          <w:bCs/>
          <w:kern w:val="36"/>
          <w:sz w:val="28"/>
          <w:szCs w:val="28"/>
        </w:rPr>
        <w:t>11,6</w:t>
      </w:r>
      <w:r w:rsidRPr="00087FCF">
        <w:rPr>
          <w:bCs/>
          <w:kern w:val="36"/>
          <w:sz w:val="28"/>
          <w:szCs w:val="28"/>
        </w:rPr>
        <w:t xml:space="preserve"> </w:t>
      </w:r>
      <w:r w:rsidR="00AA7643">
        <w:rPr>
          <w:bCs/>
          <w:kern w:val="36"/>
          <w:sz w:val="28"/>
          <w:szCs w:val="28"/>
        </w:rPr>
        <w:t>%</w:t>
      </w:r>
      <w:r w:rsidRPr="00087FCF">
        <w:rPr>
          <w:bCs/>
          <w:kern w:val="36"/>
          <w:sz w:val="28"/>
          <w:szCs w:val="28"/>
        </w:rPr>
        <w:t xml:space="preserve">, составив </w:t>
      </w:r>
      <w:r>
        <w:rPr>
          <w:bCs/>
          <w:kern w:val="36"/>
          <w:sz w:val="28"/>
          <w:szCs w:val="28"/>
        </w:rPr>
        <w:t>6,</w:t>
      </w:r>
      <w:r w:rsidR="003037B8">
        <w:rPr>
          <w:bCs/>
          <w:kern w:val="36"/>
          <w:sz w:val="28"/>
          <w:szCs w:val="28"/>
        </w:rPr>
        <w:t>8</w:t>
      </w:r>
      <w:r w:rsidRPr="00087FCF">
        <w:rPr>
          <w:bCs/>
          <w:kern w:val="36"/>
          <w:sz w:val="28"/>
          <w:szCs w:val="28"/>
        </w:rPr>
        <w:t xml:space="preserve"> на 1000 населения.</w:t>
      </w:r>
    </w:p>
    <w:p w14:paraId="7F9441BC" w14:textId="77777777" w:rsidR="00AA7643" w:rsidRDefault="00087FCF" w:rsidP="00087FCF">
      <w:pPr>
        <w:spacing w:line="240" w:lineRule="atLeast"/>
        <w:ind w:firstLine="708"/>
        <w:jc w:val="both"/>
        <w:outlineLvl w:val="0"/>
        <w:rPr>
          <w:bCs/>
          <w:kern w:val="36"/>
          <w:sz w:val="28"/>
          <w:szCs w:val="28"/>
        </w:rPr>
      </w:pPr>
      <w:r w:rsidRPr="00087FCF">
        <w:rPr>
          <w:bCs/>
          <w:kern w:val="36"/>
          <w:sz w:val="28"/>
          <w:szCs w:val="28"/>
        </w:rPr>
        <w:t>По данным 20</w:t>
      </w:r>
      <w:r w:rsidR="00AA7643">
        <w:rPr>
          <w:bCs/>
          <w:kern w:val="36"/>
          <w:sz w:val="28"/>
          <w:szCs w:val="28"/>
        </w:rPr>
        <w:t>2</w:t>
      </w:r>
      <w:r w:rsidR="003037B8">
        <w:rPr>
          <w:bCs/>
          <w:kern w:val="36"/>
          <w:sz w:val="28"/>
          <w:szCs w:val="28"/>
        </w:rPr>
        <w:t>4</w:t>
      </w:r>
      <w:r w:rsidRPr="00087FCF">
        <w:rPr>
          <w:bCs/>
          <w:kern w:val="36"/>
          <w:sz w:val="28"/>
          <w:szCs w:val="28"/>
        </w:rPr>
        <w:t xml:space="preserve"> года коэффициент общей смертности населения составил </w:t>
      </w:r>
      <w:r w:rsidR="00AA7643">
        <w:rPr>
          <w:bCs/>
          <w:kern w:val="36"/>
          <w:sz w:val="28"/>
          <w:szCs w:val="28"/>
        </w:rPr>
        <w:t>1</w:t>
      </w:r>
      <w:r w:rsidR="003037B8">
        <w:rPr>
          <w:bCs/>
          <w:kern w:val="36"/>
          <w:sz w:val="28"/>
          <w:szCs w:val="28"/>
        </w:rPr>
        <w:t>4</w:t>
      </w:r>
      <w:r w:rsidR="00AA7643">
        <w:rPr>
          <w:bCs/>
          <w:kern w:val="36"/>
          <w:sz w:val="28"/>
          <w:szCs w:val="28"/>
        </w:rPr>
        <w:t>,</w:t>
      </w:r>
      <w:r w:rsidR="003037B8">
        <w:rPr>
          <w:bCs/>
          <w:kern w:val="36"/>
          <w:sz w:val="28"/>
          <w:szCs w:val="28"/>
        </w:rPr>
        <w:t>1</w:t>
      </w:r>
      <w:r w:rsidR="00AA7643">
        <w:rPr>
          <w:bCs/>
          <w:kern w:val="36"/>
          <w:sz w:val="28"/>
          <w:szCs w:val="28"/>
        </w:rPr>
        <w:t>%</w:t>
      </w:r>
      <w:r w:rsidR="00AA7643">
        <w:rPr>
          <w:bCs/>
          <w:kern w:val="36"/>
          <w:sz w:val="28"/>
          <w:szCs w:val="28"/>
          <w:vertAlign w:val="subscript"/>
        </w:rPr>
        <w:t>0</w:t>
      </w:r>
      <w:r w:rsidRPr="00087FCF">
        <w:rPr>
          <w:bCs/>
          <w:kern w:val="36"/>
          <w:sz w:val="28"/>
          <w:szCs w:val="28"/>
        </w:rPr>
        <w:t xml:space="preserve">, что на </w:t>
      </w:r>
      <w:r w:rsidR="003037B8">
        <w:rPr>
          <w:bCs/>
          <w:kern w:val="36"/>
          <w:sz w:val="28"/>
          <w:szCs w:val="28"/>
        </w:rPr>
        <w:t>5</w:t>
      </w:r>
      <w:r w:rsidR="00AA7643">
        <w:rPr>
          <w:bCs/>
          <w:kern w:val="36"/>
          <w:sz w:val="28"/>
          <w:szCs w:val="28"/>
        </w:rPr>
        <w:t>,9 %</w:t>
      </w:r>
      <w:r w:rsidRPr="00087FCF">
        <w:rPr>
          <w:bCs/>
          <w:kern w:val="36"/>
          <w:sz w:val="28"/>
          <w:szCs w:val="28"/>
        </w:rPr>
        <w:t xml:space="preserve"> выше уровня 20</w:t>
      </w:r>
      <w:r w:rsidR="00AA7643">
        <w:rPr>
          <w:bCs/>
          <w:kern w:val="36"/>
          <w:sz w:val="28"/>
          <w:szCs w:val="28"/>
        </w:rPr>
        <w:t>2</w:t>
      </w:r>
      <w:r w:rsidR="003037B8">
        <w:rPr>
          <w:bCs/>
          <w:kern w:val="36"/>
          <w:sz w:val="28"/>
          <w:szCs w:val="28"/>
        </w:rPr>
        <w:t>3</w:t>
      </w:r>
      <w:r w:rsidRPr="00087FCF">
        <w:rPr>
          <w:bCs/>
          <w:kern w:val="36"/>
          <w:sz w:val="28"/>
          <w:szCs w:val="28"/>
        </w:rPr>
        <w:t xml:space="preserve"> года.</w:t>
      </w:r>
    </w:p>
    <w:p w14:paraId="75AAD197" w14:textId="05954846" w:rsidR="006D2464" w:rsidRDefault="00BE479D" w:rsidP="00A647AB">
      <w:pPr>
        <w:spacing w:line="240" w:lineRule="atLeast"/>
        <w:ind w:firstLine="708"/>
        <w:jc w:val="both"/>
        <w:outlineLvl w:val="0"/>
        <w:rPr>
          <w:sz w:val="28"/>
          <w:szCs w:val="28"/>
        </w:rPr>
      </w:pPr>
      <w:r w:rsidRPr="00BE479D">
        <w:rPr>
          <w:b/>
          <w:sz w:val="28"/>
          <w:szCs w:val="28"/>
        </w:rPr>
        <w:t>СЛАЙД</w:t>
      </w:r>
      <w:r w:rsidR="00527564">
        <w:rPr>
          <w:b/>
          <w:sz w:val="28"/>
          <w:szCs w:val="28"/>
        </w:rPr>
        <w:t xml:space="preserve"> </w:t>
      </w:r>
      <w:r w:rsidRPr="00BE479D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10E2C" w:rsidRPr="00613B43">
        <w:rPr>
          <w:sz w:val="28"/>
          <w:szCs w:val="28"/>
        </w:rPr>
        <w:t xml:space="preserve">Доминирующее положение в структуре причин общей смертности населения по-прежнему занимают болезни системы кровообращения </w:t>
      </w:r>
      <w:r w:rsidR="00710E2C" w:rsidRPr="00613B43">
        <w:rPr>
          <w:sz w:val="28"/>
          <w:szCs w:val="28"/>
        </w:rPr>
        <w:br/>
        <w:t>(</w:t>
      </w:r>
      <w:r w:rsidR="003037B8">
        <w:rPr>
          <w:sz w:val="28"/>
          <w:szCs w:val="28"/>
        </w:rPr>
        <w:t>46,8</w:t>
      </w:r>
      <w:r w:rsidR="00710E2C" w:rsidRPr="00710E2C">
        <w:rPr>
          <w:sz w:val="28"/>
          <w:szCs w:val="28"/>
        </w:rPr>
        <w:t>%</w:t>
      </w:r>
      <w:r w:rsidR="00710E2C" w:rsidRPr="00613B43">
        <w:rPr>
          <w:sz w:val="28"/>
          <w:szCs w:val="28"/>
        </w:rPr>
        <w:t>), новообразования (</w:t>
      </w:r>
      <w:r w:rsidR="003037B8">
        <w:rPr>
          <w:sz w:val="28"/>
          <w:szCs w:val="28"/>
        </w:rPr>
        <w:t>18,1</w:t>
      </w:r>
      <w:r w:rsidR="00710E2C">
        <w:rPr>
          <w:sz w:val="28"/>
          <w:szCs w:val="28"/>
        </w:rPr>
        <w:t xml:space="preserve"> %</w:t>
      </w:r>
      <w:r w:rsidR="00710E2C" w:rsidRPr="00613B43">
        <w:rPr>
          <w:sz w:val="28"/>
          <w:szCs w:val="28"/>
        </w:rPr>
        <w:t>). На долю умерших</w:t>
      </w:r>
      <w:r w:rsidR="00710E2C">
        <w:rPr>
          <w:sz w:val="28"/>
          <w:szCs w:val="28"/>
        </w:rPr>
        <w:t xml:space="preserve"> от внешних причин приходится 1</w:t>
      </w:r>
      <w:r w:rsidR="003037B8">
        <w:rPr>
          <w:sz w:val="28"/>
          <w:szCs w:val="28"/>
        </w:rPr>
        <w:t>0</w:t>
      </w:r>
      <w:r w:rsidR="00710E2C">
        <w:rPr>
          <w:sz w:val="28"/>
          <w:szCs w:val="28"/>
        </w:rPr>
        <w:t>,</w:t>
      </w:r>
      <w:r w:rsidR="003037B8">
        <w:rPr>
          <w:sz w:val="28"/>
          <w:szCs w:val="28"/>
        </w:rPr>
        <w:t>2</w:t>
      </w:r>
      <w:r w:rsidR="00710E2C">
        <w:rPr>
          <w:sz w:val="28"/>
          <w:szCs w:val="28"/>
        </w:rPr>
        <w:t>%</w:t>
      </w:r>
      <w:r w:rsidR="00710E2C" w:rsidRPr="00613B43">
        <w:rPr>
          <w:sz w:val="28"/>
          <w:szCs w:val="28"/>
        </w:rPr>
        <w:t xml:space="preserve"> в структуре причин смертности</w:t>
      </w:r>
      <w:r w:rsidR="00710E2C">
        <w:rPr>
          <w:sz w:val="28"/>
          <w:szCs w:val="28"/>
        </w:rPr>
        <w:t>.</w:t>
      </w:r>
      <w:r w:rsidR="00710E2C" w:rsidRPr="00710E2C">
        <w:t xml:space="preserve"> </w:t>
      </w:r>
      <w:r w:rsidR="006D2464">
        <w:rPr>
          <w:sz w:val="28"/>
          <w:szCs w:val="28"/>
        </w:rPr>
        <w:t xml:space="preserve">Случаев младенческой и детской смертности за последние </w:t>
      </w:r>
      <w:r w:rsidR="003037B8">
        <w:rPr>
          <w:sz w:val="28"/>
          <w:szCs w:val="28"/>
        </w:rPr>
        <w:t>3</w:t>
      </w:r>
      <w:r w:rsidR="006D2464">
        <w:rPr>
          <w:sz w:val="28"/>
          <w:szCs w:val="28"/>
        </w:rPr>
        <w:t xml:space="preserve"> года не зарегистрировано.</w:t>
      </w:r>
    </w:p>
    <w:p w14:paraId="35377748" w14:textId="77777777" w:rsidR="00064A17" w:rsidRPr="00C06AA8" w:rsidRDefault="00BE479D" w:rsidP="00412F9F">
      <w:pPr>
        <w:spacing w:line="240" w:lineRule="atLeast"/>
        <w:ind w:firstLine="708"/>
        <w:jc w:val="both"/>
        <w:outlineLvl w:val="0"/>
        <w:rPr>
          <w:sz w:val="28"/>
          <w:szCs w:val="28"/>
          <w:highlight w:val="yellow"/>
        </w:rPr>
      </w:pPr>
      <w:r w:rsidRPr="00EA71F9">
        <w:rPr>
          <w:b/>
          <w:sz w:val="28"/>
          <w:szCs w:val="28"/>
        </w:rPr>
        <w:lastRenderedPageBreak/>
        <w:t xml:space="preserve">СЛАЙД 5 </w:t>
      </w:r>
      <w:r w:rsidR="00412F9F" w:rsidRPr="00EA71F9">
        <w:rPr>
          <w:sz w:val="28"/>
          <w:szCs w:val="28"/>
        </w:rPr>
        <w:t>Общая заболеваемость населения Приморского округа в 202</w:t>
      </w:r>
      <w:r w:rsidR="00EA71F9" w:rsidRPr="00EA71F9">
        <w:rPr>
          <w:sz w:val="28"/>
          <w:szCs w:val="28"/>
        </w:rPr>
        <w:t>4</w:t>
      </w:r>
      <w:r w:rsidR="00412F9F" w:rsidRPr="00EA71F9">
        <w:rPr>
          <w:sz w:val="28"/>
          <w:szCs w:val="28"/>
        </w:rPr>
        <w:t xml:space="preserve"> </w:t>
      </w:r>
      <w:r w:rsidR="00412F9F" w:rsidRPr="00881D98">
        <w:rPr>
          <w:sz w:val="28"/>
          <w:szCs w:val="28"/>
        </w:rPr>
        <w:t xml:space="preserve">году </w:t>
      </w:r>
      <w:r w:rsidR="00EA71F9" w:rsidRPr="00881D98">
        <w:rPr>
          <w:sz w:val="28"/>
          <w:szCs w:val="28"/>
        </w:rPr>
        <w:t>выросла</w:t>
      </w:r>
      <w:r w:rsidR="00412F9F" w:rsidRPr="00881D98">
        <w:rPr>
          <w:sz w:val="28"/>
          <w:szCs w:val="28"/>
        </w:rPr>
        <w:t xml:space="preserve"> на </w:t>
      </w:r>
      <w:r w:rsidR="000A026D" w:rsidRPr="00881D98">
        <w:rPr>
          <w:sz w:val="28"/>
          <w:szCs w:val="28"/>
        </w:rPr>
        <w:t>7,3</w:t>
      </w:r>
      <w:r w:rsidR="00412F9F" w:rsidRPr="00881D98">
        <w:rPr>
          <w:sz w:val="28"/>
          <w:szCs w:val="28"/>
        </w:rPr>
        <w:t xml:space="preserve"> % и составила </w:t>
      </w:r>
      <w:r w:rsidR="00EA71F9" w:rsidRPr="00881D98">
        <w:rPr>
          <w:sz w:val="28"/>
          <w:szCs w:val="28"/>
        </w:rPr>
        <w:t>2015,1</w:t>
      </w:r>
      <w:r w:rsidR="00412F9F" w:rsidRPr="00881D98">
        <w:rPr>
          <w:sz w:val="28"/>
          <w:szCs w:val="28"/>
        </w:rPr>
        <w:t xml:space="preserve"> сравнению с 202</w:t>
      </w:r>
      <w:r w:rsidR="00EA71F9" w:rsidRPr="00881D98">
        <w:rPr>
          <w:sz w:val="28"/>
          <w:szCs w:val="28"/>
        </w:rPr>
        <w:t>3</w:t>
      </w:r>
      <w:r w:rsidR="00412F9F" w:rsidRPr="00881D98">
        <w:rPr>
          <w:sz w:val="28"/>
          <w:szCs w:val="28"/>
        </w:rPr>
        <w:t xml:space="preserve"> годом общая заболеваемость выросла по всем классам, </w:t>
      </w:r>
      <w:r w:rsidR="00AE76B2" w:rsidRPr="00881D98">
        <w:rPr>
          <w:sz w:val="28"/>
          <w:szCs w:val="28"/>
        </w:rPr>
        <w:t>болезни органов дыхания они по прежнему занимают первое место</w:t>
      </w:r>
      <w:r w:rsidR="00881D98" w:rsidRPr="00881D98">
        <w:rPr>
          <w:sz w:val="28"/>
          <w:szCs w:val="28"/>
        </w:rPr>
        <w:t xml:space="preserve"> их прирост составил 9,1%</w:t>
      </w:r>
      <w:r w:rsidR="00064A17" w:rsidRPr="00881D98">
        <w:rPr>
          <w:sz w:val="28"/>
          <w:szCs w:val="28"/>
        </w:rPr>
        <w:t xml:space="preserve">; </w:t>
      </w:r>
      <w:r w:rsidR="00412F9F" w:rsidRPr="00881D98">
        <w:rPr>
          <w:sz w:val="28"/>
          <w:szCs w:val="28"/>
        </w:rPr>
        <w:t xml:space="preserve">на </w:t>
      </w:r>
      <w:r w:rsidR="00064A17" w:rsidRPr="00881D98">
        <w:rPr>
          <w:sz w:val="28"/>
          <w:szCs w:val="28"/>
        </w:rPr>
        <w:t>втором</w:t>
      </w:r>
      <w:r w:rsidR="00412F9F" w:rsidRPr="00881D98">
        <w:rPr>
          <w:sz w:val="28"/>
          <w:szCs w:val="28"/>
        </w:rPr>
        <w:t xml:space="preserve"> месте</w:t>
      </w:r>
      <w:r w:rsidR="00AE76B2" w:rsidRPr="00881D98">
        <w:rPr>
          <w:sz w:val="28"/>
          <w:szCs w:val="28"/>
        </w:rPr>
        <w:t xml:space="preserve"> болезни системы кровообращения, прирост на </w:t>
      </w:r>
      <w:r w:rsidR="00881D98" w:rsidRPr="00881D98">
        <w:rPr>
          <w:sz w:val="28"/>
          <w:szCs w:val="28"/>
        </w:rPr>
        <w:t>9,9</w:t>
      </w:r>
      <w:r w:rsidR="00AE76B2" w:rsidRPr="00881D98">
        <w:rPr>
          <w:sz w:val="28"/>
          <w:szCs w:val="28"/>
        </w:rPr>
        <w:t>%, н</w:t>
      </w:r>
      <w:r w:rsidR="00412F9F" w:rsidRPr="00881D98">
        <w:rPr>
          <w:sz w:val="28"/>
          <w:szCs w:val="28"/>
        </w:rPr>
        <w:t xml:space="preserve">а </w:t>
      </w:r>
      <w:r w:rsidR="00064A17" w:rsidRPr="00881D98">
        <w:rPr>
          <w:sz w:val="28"/>
          <w:szCs w:val="28"/>
        </w:rPr>
        <w:t>третьем</w:t>
      </w:r>
      <w:r w:rsidR="00AE76B2" w:rsidRPr="00881D98">
        <w:rPr>
          <w:sz w:val="28"/>
          <w:szCs w:val="28"/>
        </w:rPr>
        <w:t xml:space="preserve"> месте болезни мочеполовой системы</w:t>
      </w:r>
      <w:r w:rsidR="00412F9F" w:rsidRPr="00881D98">
        <w:rPr>
          <w:sz w:val="28"/>
          <w:szCs w:val="28"/>
        </w:rPr>
        <w:t xml:space="preserve"> </w:t>
      </w:r>
      <w:r w:rsidR="00881D98" w:rsidRPr="00881D98">
        <w:rPr>
          <w:sz w:val="28"/>
          <w:szCs w:val="28"/>
        </w:rPr>
        <w:t>прирост</w:t>
      </w:r>
      <w:r w:rsidR="00064A17" w:rsidRPr="00881D98">
        <w:rPr>
          <w:sz w:val="28"/>
          <w:szCs w:val="28"/>
        </w:rPr>
        <w:t xml:space="preserve"> на </w:t>
      </w:r>
      <w:r w:rsidR="00881D98" w:rsidRPr="00881D98">
        <w:rPr>
          <w:sz w:val="28"/>
          <w:szCs w:val="28"/>
        </w:rPr>
        <w:t>8,6</w:t>
      </w:r>
      <w:r w:rsidR="00064A17" w:rsidRPr="00881D98">
        <w:rPr>
          <w:sz w:val="28"/>
          <w:szCs w:val="28"/>
        </w:rPr>
        <w:t xml:space="preserve">%; </w:t>
      </w:r>
      <w:r w:rsidR="00412F9F" w:rsidRPr="00881D98">
        <w:rPr>
          <w:sz w:val="28"/>
          <w:szCs w:val="28"/>
        </w:rPr>
        <w:t xml:space="preserve">- на </w:t>
      </w:r>
      <w:r w:rsidR="00064A17" w:rsidRPr="00881D98">
        <w:rPr>
          <w:sz w:val="28"/>
          <w:szCs w:val="28"/>
        </w:rPr>
        <w:t>четвертом</w:t>
      </w:r>
      <w:r w:rsidR="00412F9F" w:rsidRPr="00881D98">
        <w:rPr>
          <w:sz w:val="28"/>
          <w:szCs w:val="28"/>
        </w:rPr>
        <w:t xml:space="preserve"> месте болезни костно-мышечной системы и соединительной ткани, прирост на </w:t>
      </w:r>
      <w:r w:rsidR="00881D98" w:rsidRPr="00881D98">
        <w:rPr>
          <w:sz w:val="28"/>
          <w:szCs w:val="28"/>
        </w:rPr>
        <w:t>8,2</w:t>
      </w:r>
      <w:r w:rsidR="00AE76B2" w:rsidRPr="00881D98">
        <w:rPr>
          <w:sz w:val="28"/>
          <w:szCs w:val="28"/>
        </w:rPr>
        <w:t>%</w:t>
      </w:r>
      <w:r w:rsidR="009F6752" w:rsidRPr="00881D98">
        <w:rPr>
          <w:sz w:val="28"/>
          <w:szCs w:val="28"/>
        </w:rPr>
        <w:t xml:space="preserve">, на пятом месте </w:t>
      </w:r>
      <w:r w:rsidR="004F3F46" w:rsidRPr="00881D98">
        <w:rPr>
          <w:sz w:val="28"/>
          <w:szCs w:val="28"/>
        </w:rPr>
        <w:t xml:space="preserve">болезни органов пищеварения </w:t>
      </w:r>
      <w:r w:rsidR="00881D98" w:rsidRPr="00881D98">
        <w:rPr>
          <w:sz w:val="28"/>
          <w:szCs w:val="28"/>
        </w:rPr>
        <w:t>прирост</w:t>
      </w:r>
      <w:r w:rsidR="004F3F46" w:rsidRPr="00881D98">
        <w:rPr>
          <w:sz w:val="28"/>
          <w:szCs w:val="28"/>
        </w:rPr>
        <w:t xml:space="preserve"> на </w:t>
      </w:r>
      <w:r w:rsidR="00881D98" w:rsidRPr="00881D98">
        <w:rPr>
          <w:sz w:val="28"/>
          <w:szCs w:val="28"/>
        </w:rPr>
        <w:t>9,8</w:t>
      </w:r>
      <w:r w:rsidR="004F3F46" w:rsidRPr="00881D98">
        <w:rPr>
          <w:sz w:val="28"/>
          <w:szCs w:val="28"/>
        </w:rPr>
        <w:t>%</w:t>
      </w:r>
      <w:r w:rsidR="00412F9F" w:rsidRPr="00881D98">
        <w:rPr>
          <w:sz w:val="28"/>
          <w:szCs w:val="28"/>
        </w:rPr>
        <w:t xml:space="preserve">. </w:t>
      </w:r>
    </w:p>
    <w:p w14:paraId="2BE7CE83" w14:textId="77777777" w:rsidR="009D083B" w:rsidRPr="009D083B" w:rsidRDefault="00BE479D" w:rsidP="0052485D">
      <w:pPr>
        <w:ind w:firstLine="720"/>
        <w:jc w:val="both"/>
        <w:rPr>
          <w:sz w:val="28"/>
          <w:szCs w:val="28"/>
        </w:rPr>
      </w:pPr>
      <w:r w:rsidRPr="0083695F">
        <w:rPr>
          <w:b/>
          <w:sz w:val="28"/>
          <w:szCs w:val="28"/>
        </w:rPr>
        <w:t xml:space="preserve">СЛАЙД 6 </w:t>
      </w:r>
      <w:r w:rsidR="00412F9F" w:rsidRPr="0083695F">
        <w:rPr>
          <w:sz w:val="28"/>
          <w:szCs w:val="28"/>
        </w:rPr>
        <w:t>Общая заболеваемость новообразованиями в 202</w:t>
      </w:r>
      <w:r w:rsidR="0083695F" w:rsidRPr="0083695F">
        <w:rPr>
          <w:sz w:val="28"/>
          <w:szCs w:val="28"/>
        </w:rPr>
        <w:t>4</w:t>
      </w:r>
      <w:r w:rsidR="00412F9F" w:rsidRPr="0083695F">
        <w:rPr>
          <w:sz w:val="28"/>
          <w:szCs w:val="28"/>
        </w:rPr>
        <w:t xml:space="preserve"> году составила </w:t>
      </w:r>
      <w:r w:rsidR="009D083B" w:rsidRPr="0083695F">
        <w:rPr>
          <w:sz w:val="28"/>
          <w:szCs w:val="28"/>
        </w:rPr>
        <w:t>35,</w:t>
      </w:r>
      <w:r w:rsidR="0083695F" w:rsidRPr="0083695F">
        <w:rPr>
          <w:sz w:val="28"/>
          <w:szCs w:val="28"/>
        </w:rPr>
        <w:t>2</w:t>
      </w:r>
      <w:r w:rsidR="00412F9F" w:rsidRPr="0083695F">
        <w:rPr>
          <w:sz w:val="28"/>
          <w:szCs w:val="28"/>
        </w:rPr>
        <w:t xml:space="preserve"> на 100</w:t>
      </w:r>
      <w:r w:rsidR="009D083B" w:rsidRPr="0083695F">
        <w:rPr>
          <w:sz w:val="28"/>
          <w:szCs w:val="28"/>
        </w:rPr>
        <w:t>0</w:t>
      </w:r>
      <w:r w:rsidR="00412F9F" w:rsidRPr="0083695F">
        <w:rPr>
          <w:sz w:val="28"/>
          <w:szCs w:val="28"/>
        </w:rPr>
        <w:t xml:space="preserve"> населения, в 202</w:t>
      </w:r>
      <w:r w:rsidR="0083695F" w:rsidRPr="0083695F">
        <w:rPr>
          <w:sz w:val="28"/>
          <w:szCs w:val="28"/>
        </w:rPr>
        <w:t>3</w:t>
      </w:r>
      <w:r w:rsidR="00412F9F" w:rsidRPr="0083695F">
        <w:rPr>
          <w:sz w:val="28"/>
          <w:szCs w:val="28"/>
        </w:rPr>
        <w:t xml:space="preserve"> году </w:t>
      </w:r>
      <w:r w:rsidR="0083695F" w:rsidRPr="0083695F">
        <w:rPr>
          <w:sz w:val="28"/>
          <w:szCs w:val="28"/>
        </w:rPr>
        <w:t>35,1</w:t>
      </w:r>
      <w:r w:rsidR="009D083B" w:rsidRPr="0083695F">
        <w:rPr>
          <w:sz w:val="28"/>
          <w:szCs w:val="28"/>
        </w:rPr>
        <w:t>,</w:t>
      </w:r>
      <w:r w:rsidR="00412F9F" w:rsidRPr="0083695F">
        <w:rPr>
          <w:sz w:val="28"/>
          <w:szCs w:val="28"/>
        </w:rPr>
        <w:t xml:space="preserve"> прирост </w:t>
      </w:r>
      <w:r w:rsidR="0083695F" w:rsidRPr="0083695F">
        <w:rPr>
          <w:sz w:val="28"/>
          <w:szCs w:val="28"/>
        </w:rPr>
        <w:t>0,1</w:t>
      </w:r>
      <w:r w:rsidR="00412F9F" w:rsidRPr="0083695F">
        <w:rPr>
          <w:sz w:val="28"/>
          <w:szCs w:val="28"/>
        </w:rPr>
        <w:t xml:space="preserve">%. </w:t>
      </w:r>
      <w:r w:rsidR="00516FF8" w:rsidRPr="0083695F">
        <w:rPr>
          <w:sz w:val="28"/>
          <w:szCs w:val="28"/>
        </w:rPr>
        <w:t xml:space="preserve"> В 202</w:t>
      </w:r>
      <w:r w:rsidR="0083695F" w:rsidRPr="0083695F">
        <w:rPr>
          <w:sz w:val="28"/>
          <w:szCs w:val="28"/>
        </w:rPr>
        <w:t>4</w:t>
      </w:r>
      <w:r w:rsidR="00516FF8" w:rsidRPr="0083695F">
        <w:rPr>
          <w:sz w:val="28"/>
          <w:szCs w:val="28"/>
        </w:rPr>
        <w:t xml:space="preserve"> году в Приморском районе впервые в жизни выявлено </w:t>
      </w:r>
      <w:r w:rsidR="0083695F" w:rsidRPr="0083695F">
        <w:rPr>
          <w:sz w:val="28"/>
          <w:szCs w:val="28"/>
        </w:rPr>
        <w:t>128</w:t>
      </w:r>
      <w:r w:rsidR="00516FF8" w:rsidRPr="0083695F">
        <w:rPr>
          <w:sz w:val="28"/>
          <w:szCs w:val="28"/>
        </w:rPr>
        <w:t xml:space="preserve"> случаев злокачественных новообразований всех стадий, в том числе посмертно, что на 1</w:t>
      </w:r>
      <w:r w:rsidR="0083695F" w:rsidRPr="0083695F">
        <w:rPr>
          <w:sz w:val="28"/>
          <w:szCs w:val="28"/>
        </w:rPr>
        <w:t>8</w:t>
      </w:r>
      <w:r w:rsidR="00516FF8" w:rsidRPr="0083695F">
        <w:rPr>
          <w:sz w:val="28"/>
          <w:szCs w:val="28"/>
        </w:rPr>
        <w:t xml:space="preserve"> случаев </w:t>
      </w:r>
      <w:r w:rsidR="0083695F" w:rsidRPr="0083695F">
        <w:rPr>
          <w:sz w:val="28"/>
          <w:szCs w:val="28"/>
        </w:rPr>
        <w:t>мень</w:t>
      </w:r>
      <w:r w:rsidR="00516FF8" w:rsidRPr="0083695F">
        <w:rPr>
          <w:sz w:val="28"/>
          <w:szCs w:val="28"/>
        </w:rPr>
        <w:t>ше, чем в 202</w:t>
      </w:r>
      <w:r w:rsidR="0083695F" w:rsidRPr="0083695F">
        <w:rPr>
          <w:sz w:val="28"/>
          <w:szCs w:val="28"/>
        </w:rPr>
        <w:t>3</w:t>
      </w:r>
      <w:r w:rsidR="00516FF8" w:rsidRPr="0083695F">
        <w:rPr>
          <w:sz w:val="28"/>
          <w:szCs w:val="28"/>
        </w:rPr>
        <w:t xml:space="preserve"> году. </w:t>
      </w:r>
    </w:p>
    <w:p w14:paraId="76EA4AC2" w14:textId="77777777" w:rsidR="00C50B81" w:rsidRPr="00C50B81" w:rsidRDefault="00BE479D" w:rsidP="00C50B81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7 </w:t>
      </w:r>
      <w:r w:rsidR="00C50B81" w:rsidRPr="00C50B81">
        <w:rPr>
          <w:sz w:val="28"/>
          <w:szCs w:val="28"/>
        </w:rPr>
        <w:t>Диспансеризация определенных групп взрослого населения                          проводилась в рамках территориальной программы. В 20</w:t>
      </w:r>
      <w:r w:rsidR="00C50B81">
        <w:rPr>
          <w:sz w:val="28"/>
          <w:szCs w:val="28"/>
        </w:rPr>
        <w:t>2</w:t>
      </w:r>
      <w:r w:rsidR="00C06AA8">
        <w:rPr>
          <w:sz w:val="28"/>
          <w:szCs w:val="28"/>
        </w:rPr>
        <w:t>4</w:t>
      </w:r>
      <w:r w:rsidR="00C50B81" w:rsidRPr="00C50B81">
        <w:rPr>
          <w:sz w:val="28"/>
          <w:szCs w:val="28"/>
        </w:rPr>
        <w:t xml:space="preserve"> году прошли диспансеризацию </w:t>
      </w:r>
      <w:r w:rsidR="00F62EF9">
        <w:rPr>
          <w:sz w:val="28"/>
          <w:szCs w:val="28"/>
        </w:rPr>
        <w:t xml:space="preserve">и профилактические медицинские осмотры </w:t>
      </w:r>
      <w:r w:rsidR="00C06AA8">
        <w:rPr>
          <w:sz w:val="28"/>
          <w:szCs w:val="28"/>
        </w:rPr>
        <w:t>9263</w:t>
      </w:r>
      <w:r w:rsidR="002B5A13">
        <w:rPr>
          <w:sz w:val="28"/>
          <w:szCs w:val="28"/>
        </w:rPr>
        <w:t xml:space="preserve"> </w:t>
      </w:r>
      <w:r w:rsidR="00C50B81" w:rsidRPr="00C50B81">
        <w:rPr>
          <w:sz w:val="28"/>
          <w:szCs w:val="28"/>
        </w:rPr>
        <w:t>граждан (</w:t>
      </w:r>
      <w:r w:rsidR="00C06AA8">
        <w:rPr>
          <w:sz w:val="28"/>
          <w:szCs w:val="28"/>
        </w:rPr>
        <w:t>85,5</w:t>
      </w:r>
      <w:r>
        <w:rPr>
          <w:sz w:val="28"/>
          <w:szCs w:val="28"/>
        </w:rPr>
        <w:t xml:space="preserve">% </w:t>
      </w:r>
      <w:r w:rsidR="00C50B81" w:rsidRPr="00C50B81">
        <w:rPr>
          <w:sz w:val="28"/>
          <w:szCs w:val="28"/>
        </w:rPr>
        <w:t xml:space="preserve">плана), в том числе </w:t>
      </w:r>
      <w:r w:rsidR="00C06AA8">
        <w:rPr>
          <w:sz w:val="28"/>
          <w:szCs w:val="28"/>
        </w:rPr>
        <w:t>1149</w:t>
      </w:r>
      <w:r w:rsidR="00C50B81" w:rsidRPr="00C50B81">
        <w:rPr>
          <w:sz w:val="28"/>
          <w:szCs w:val="28"/>
        </w:rPr>
        <w:t xml:space="preserve"> </w:t>
      </w:r>
      <w:r w:rsidR="00F62EF9">
        <w:rPr>
          <w:sz w:val="28"/>
          <w:szCs w:val="28"/>
        </w:rPr>
        <w:t>человек прошли углубленную диспансеризацию</w:t>
      </w:r>
      <w:r w:rsidR="00C50B81" w:rsidRPr="00C50B81">
        <w:rPr>
          <w:sz w:val="28"/>
          <w:szCs w:val="28"/>
        </w:rPr>
        <w:t>.</w:t>
      </w:r>
    </w:p>
    <w:p w14:paraId="1542E625" w14:textId="77777777" w:rsidR="00C50B81" w:rsidRPr="00C50B81" w:rsidRDefault="00C50B81" w:rsidP="00C50B81">
      <w:pPr>
        <w:spacing w:line="240" w:lineRule="atLeast"/>
        <w:ind w:firstLine="720"/>
        <w:jc w:val="both"/>
        <w:rPr>
          <w:sz w:val="28"/>
          <w:szCs w:val="28"/>
        </w:rPr>
      </w:pPr>
      <w:r w:rsidRPr="00C50B81">
        <w:rPr>
          <w:sz w:val="28"/>
          <w:szCs w:val="28"/>
        </w:rPr>
        <w:t>По итогам ДВН распределение по группам здоровья следующее:</w:t>
      </w:r>
    </w:p>
    <w:p w14:paraId="4283E20C" w14:textId="77777777" w:rsidR="00C50B81" w:rsidRPr="00C50B81" w:rsidRDefault="00C50B81" w:rsidP="00C50B81">
      <w:pPr>
        <w:spacing w:line="240" w:lineRule="atLeast"/>
        <w:ind w:firstLine="720"/>
        <w:jc w:val="both"/>
        <w:rPr>
          <w:sz w:val="28"/>
          <w:szCs w:val="28"/>
        </w:rPr>
      </w:pPr>
      <w:r w:rsidRPr="00C50B81">
        <w:rPr>
          <w:sz w:val="28"/>
          <w:szCs w:val="28"/>
        </w:rPr>
        <w:t xml:space="preserve">1 группа здоровья – </w:t>
      </w:r>
      <w:r w:rsidR="00E725CF">
        <w:rPr>
          <w:sz w:val="28"/>
          <w:szCs w:val="28"/>
        </w:rPr>
        <w:t>1086</w:t>
      </w:r>
      <w:r w:rsidR="00F62EF9">
        <w:rPr>
          <w:sz w:val="28"/>
          <w:szCs w:val="28"/>
        </w:rPr>
        <w:t xml:space="preserve"> человек (</w:t>
      </w:r>
      <w:r w:rsidR="00E725CF">
        <w:rPr>
          <w:sz w:val="28"/>
          <w:szCs w:val="28"/>
        </w:rPr>
        <w:t>11,7</w:t>
      </w:r>
      <w:r w:rsidR="00F62EF9">
        <w:rPr>
          <w:sz w:val="28"/>
          <w:szCs w:val="28"/>
        </w:rPr>
        <w:t>%)</w:t>
      </w:r>
      <w:r w:rsidRPr="00C50B81">
        <w:rPr>
          <w:sz w:val="28"/>
          <w:szCs w:val="28"/>
        </w:rPr>
        <w:t>;</w:t>
      </w:r>
    </w:p>
    <w:p w14:paraId="5883C092" w14:textId="77777777" w:rsidR="00C50B81" w:rsidRPr="00C50B81" w:rsidRDefault="00C50B81" w:rsidP="00C50B81">
      <w:pPr>
        <w:spacing w:line="240" w:lineRule="atLeast"/>
        <w:ind w:firstLine="720"/>
        <w:jc w:val="both"/>
        <w:rPr>
          <w:sz w:val="28"/>
          <w:szCs w:val="28"/>
        </w:rPr>
      </w:pPr>
      <w:r w:rsidRPr="00C50B81">
        <w:rPr>
          <w:sz w:val="28"/>
          <w:szCs w:val="28"/>
        </w:rPr>
        <w:t xml:space="preserve">2 группа здоровья – </w:t>
      </w:r>
      <w:r w:rsidR="00E725CF">
        <w:rPr>
          <w:sz w:val="28"/>
          <w:szCs w:val="28"/>
        </w:rPr>
        <w:t>1045</w:t>
      </w:r>
      <w:r w:rsidR="00F62EF9">
        <w:rPr>
          <w:sz w:val="28"/>
          <w:szCs w:val="28"/>
        </w:rPr>
        <w:t xml:space="preserve"> человек (11,</w:t>
      </w:r>
      <w:r w:rsidR="00E725CF">
        <w:rPr>
          <w:sz w:val="28"/>
          <w:szCs w:val="28"/>
        </w:rPr>
        <w:t>2</w:t>
      </w:r>
      <w:r w:rsidR="00F62EF9">
        <w:rPr>
          <w:sz w:val="28"/>
          <w:szCs w:val="28"/>
        </w:rPr>
        <w:t>%)</w:t>
      </w:r>
      <w:r w:rsidRPr="00C50B81">
        <w:rPr>
          <w:sz w:val="28"/>
          <w:szCs w:val="28"/>
        </w:rPr>
        <w:t>;</w:t>
      </w:r>
    </w:p>
    <w:p w14:paraId="517F958D" w14:textId="77777777" w:rsidR="00C50B81" w:rsidRPr="00C50B81" w:rsidRDefault="00C50B81" w:rsidP="00C50B81">
      <w:pPr>
        <w:spacing w:line="240" w:lineRule="atLeast"/>
        <w:ind w:firstLine="720"/>
        <w:jc w:val="both"/>
        <w:rPr>
          <w:sz w:val="28"/>
          <w:szCs w:val="28"/>
        </w:rPr>
      </w:pPr>
      <w:r w:rsidRPr="00C50B81">
        <w:rPr>
          <w:sz w:val="28"/>
          <w:szCs w:val="28"/>
        </w:rPr>
        <w:t xml:space="preserve">3 группа здоровья – </w:t>
      </w:r>
      <w:r w:rsidR="00E725CF">
        <w:rPr>
          <w:sz w:val="28"/>
          <w:szCs w:val="28"/>
        </w:rPr>
        <w:t>7132</w:t>
      </w:r>
      <w:r w:rsidR="00F62EF9">
        <w:rPr>
          <w:sz w:val="28"/>
          <w:szCs w:val="28"/>
        </w:rPr>
        <w:t xml:space="preserve"> человека (</w:t>
      </w:r>
      <w:r w:rsidR="00E725CF">
        <w:rPr>
          <w:sz w:val="28"/>
          <w:szCs w:val="28"/>
        </w:rPr>
        <w:t>77,1</w:t>
      </w:r>
      <w:r w:rsidR="00F62EF9">
        <w:rPr>
          <w:sz w:val="28"/>
          <w:szCs w:val="28"/>
        </w:rPr>
        <w:t>%)</w:t>
      </w:r>
      <w:r w:rsidRPr="00C50B81">
        <w:rPr>
          <w:sz w:val="28"/>
          <w:szCs w:val="28"/>
        </w:rPr>
        <w:t>.</w:t>
      </w:r>
    </w:p>
    <w:p w14:paraId="26992D5F" w14:textId="77777777" w:rsidR="00C50B81" w:rsidRPr="00C50B81" w:rsidRDefault="00C50B81" w:rsidP="00C50B81">
      <w:pPr>
        <w:spacing w:line="240" w:lineRule="atLeast"/>
        <w:ind w:firstLine="720"/>
        <w:jc w:val="both"/>
        <w:rPr>
          <w:sz w:val="28"/>
          <w:szCs w:val="28"/>
        </w:rPr>
      </w:pPr>
      <w:r w:rsidRPr="00C50B81">
        <w:rPr>
          <w:sz w:val="28"/>
          <w:szCs w:val="28"/>
        </w:rPr>
        <w:t xml:space="preserve">По результатам мониторинга ДВН в </w:t>
      </w:r>
      <w:r w:rsidR="00F62EF9">
        <w:rPr>
          <w:sz w:val="28"/>
          <w:szCs w:val="28"/>
        </w:rPr>
        <w:t>Приморском округе</w:t>
      </w:r>
      <w:r w:rsidRPr="00C50B81">
        <w:rPr>
          <w:sz w:val="28"/>
          <w:szCs w:val="28"/>
        </w:rPr>
        <w:t xml:space="preserve"> в 20</w:t>
      </w:r>
      <w:r w:rsidR="00F62EF9">
        <w:rPr>
          <w:sz w:val="28"/>
          <w:szCs w:val="28"/>
        </w:rPr>
        <w:t>2</w:t>
      </w:r>
      <w:r w:rsidR="00E725CF">
        <w:rPr>
          <w:sz w:val="28"/>
          <w:szCs w:val="28"/>
        </w:rPr>
        <w:t>4</w:t>
      </w:r>
      <w:r w:rsidRPr="00C50B81">
        <w:rPr>
          <w:sz w:val="28"/>
          <w:szCs w:val="28"/>
        </w:rPr>
        <w:t xml:space="preserve"> году количество граждан с впервые выявленными хроническими неинфекционными заболеваниями составило </w:t>
      </w:r>
      <w:r w:rsidR="00E725CF">
        <w:rPr>
          <w:sz w:val="28"/>
          <w:szCs w:val="28"/>
        </w:rPr>
        <w:t>13,1</w:t>
      </w:r>
      <w:r w:rsidR="00F62EF9">
        <w:rPr>
          <w:sz w:val="28"/>
          <w:szCs w:val="28"/>
        </w:rPr>
        <w:t>% (</w:t>
      </w:r>
      <w:r w:rsidR="00E725CF">
        <w:rPr>
          <w:sz w:val="28"/>
          <w:szCs w:val="28"/>
        </w:rPr>
        <w:t>810</w:t>
      </w:r>
      <w:r w:rsidR="00F62EF9">
        <w:rPr>
          <w:sz w:val="28"/>
          <w:szCs w:val="28"/>
        </w:rPr>
        <w:t xml:space="preserve"> случа</w:t>
      </w:r>
      <w:r w:rsidR="00E725CF">
        <w:rPr>
          <w:sz w:val="28"/>
          <w:szCs w:val="28"/>
        </w:rPr>
        <w:t>ев</w:t>
      </w:r>
      <w:r w:rsidR="00F62EF9">
        <w:rPr>
          <w:sz w:val="28"/>
          <w:szCs w:val="28"/>
        </w:rPr>
        <w:t>)</w:t>
      </w:r>
      <w:r w:rsidRPr="00C50B81">
        <w:rPr>
          <w:sz w:val="28"/>
          <w:szCs w:val="28"/>
        </w:rPr>
        <w:t xml:space="preserve">, из них наибольшее число с артериальной гипертонией, подозрением на онкологическую патологию, </w:t>
      </w:r>
      <w:r w:rsidR="00F62EF9">
        <w:rPr>
          <w:sz w:val="28"/>
          <w:szCs w:val="28"/>
        </w:rPr>
        <w:t>заболеваниями эндокринной и мочеполовой системы</w:t>
      </w:r>
      <w:r w:rsidRPr="00C50B81">
        <w:rPr>
          <w:sz w:val="28"/>
          <w:szCs w:val="28"/>
        </w:rPr>
        <w:t xml:space="preserve">. </w:t>
      </w:r>
    </w:p>
    <w:p w14:paraId="5D6E659C" w14:textId="77777777" w:rsidR="00A307C3" w:rsidRDefault="00BE479D" w:rsidP="00412F9F">
      <w:pPr>
        <w:spacing w:line="240" w:lineRule="atLeast"/>
        <w:ind w:firstLine="708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СЛАЙД 8 </w:t>
      </w:r>
      <w:r w:rsidR="003349B2">
        <w:rPr>
          <w:sz w:val="28"/>
          <w:szCs w:val="28"/>
        </w:rPr>
        <w:t>В</w:t>
      </w:r>
      <w:r w:rsidR="003349B2" w:rsidRPr="003349B2">
        <w:rPr>
          <w:sz w:val="28"/>
          <w:szCs w:val="28"/>
        </w:rPr>
        <w:t xml:space="preserve"> 202</w:t>
      </w:r>
      <w:r w:rsidR="004C1D6A">
        <w:rPr>
          <w:sz w:val="28"/>
          <w:szCs w:val="28"/>
        </w:rPr>
        <w:t>4</w:t>
      </w:r>
      <w:r w:rsidR="003349B2" w:rsidRPr="003349B2">
        <w:rPr>
          <w:sz w:val="28"/>
          <w:szCs w:val="28"/>
        </w:rPr>
        <w:t xml:space="preserve"> </w:t>
      </w:r>
      <w:r w:rsidR="003349B2">
        <w:rPr>
          <w:sz w:val="28"/>
          <w:szCs w:val="28"/>
        </w:rPr>
        <w:t xml:space="preserve">году в рамках профилактических медицинских осмотров несовершеннолетних осмотрено </w:t>
      </w:r>
      <w:r w:rsidR="004C1D6A">
        <w:rPr>
          <w:sz w:val="28"/>
          <w:szCs w:val="28"/>
        </w:rPr>
        <w:t>3474</w:t>
      </w:r>
      <w:r w:rsidR="003349B2">
        <w:rPr>
          <w:sz w:val="28"/>
          <w:szCs w:val="28"/>
        </w:rPr>
        <w:t xml:space="preserve"> детей в возрасте 0-17 лет (</w:t>
      </w:r>
      <w:r w:rsidR="00F06A46">
        <w:rPr>
          <w:sz w:val="28"/>
          <w:szCs w:val="28"/>
        </w:rPr>
        <w:t>83,4</w:t>
      </w:r>
      <w:r w:rsidR="002B5A13">
        <w:rPr>
          <w:sz w:val="28"/>
          <w:szCs w:val="28"/>
        </w:rPr>
        <w:t xml:space="preserve"> </w:t>
      </w:r>
      <w:r w:rsidR="003349B2">
        <w:rPr>
          <w:sz w:val="28"/>
          <w:szCs w:val="28"/>
        </w:rPr>
        <w:t>%). Распределение по группам здоровья:</w:t>
      </w:r>
    </w:p>
    <w:p w14:paraId="6F3CF22D" w14:textId="77777777" w:rsidR="003349B2" w:rsidRPr="00C50B81" w:rsidRDefault="003349B2" w:rsidP="003349B2">
      <w:pPr>
        <w:spacing w:line="240" w:lineRule="atLeast"/>
        <w:ind w:firstLine="720"/>
        <w:jc w:val="both"/>
        <w:rPr>
          <w:sz w:val="28"/>
          <w:szCs w:val="28"/>
        </w:rPr>
      </w:pPr>
      <w:r w:rsidRPr="00C50B81">
        <w:rPr>
          <w:sz w:val="28"/>
          <w:szCs w:val="28"/>
        </w:rPr>
        <w:t xml:space="preserve">1 группа здоровья – </w:t>
      </w:r>
      <w:r w:rsidR="004C1D6A">
        <w:rPr>
          <w:sz w:val="28"/>
          <w:szCs w:val="28"/>
        </w:rPr>
        <w:t>115</w:t>
      </w:r>
      <w:r>
        <w:rPr>
          <w:sz w:val="28"/>
          <w:szCs w:val="28"/>
        </w:rPr>
        <w:t xml:space="preserve"> человек (</w:t>
      </w:r>
      <w:r w:rsidR="004C1D6A">
        <w:rPr>
          <w:sz w:val="28"/>
          <w:szCs w:val="28"/>
        </w:rPr>
        <w:t>3,3</w:t>
      </w:r>
      <w:r>
        <w:rPr>
          <w:sz w:val="28"/>
          <w:szCs w:val="28"/>
        </w:rPr>
        <w:t>%)</w:t>
      </w:r>
      <w:r w:rsidRPr="00C50B81">
        <w:rPr>
          <w:sz w:val="28"/>
          <w:szCs w:val="28"/>
        </w:rPr>
        <w:t>;</w:t>
      </w:r>
    </w:p>
    <w:p w14:paraId="1023A6C1" w14:textId="77777777" w:rsidR="003349B2" w:rsidRPr="00C50B81" w:rsidRDefault="003349B2" w:rsidP="003349B2">
      <w:pPr>
        <w:spacing w:line="240" w:lineRule="atLeast"/>
        <w:ind w:firstLine="720"/>
        <w:jc w:val="both"/>
        <w:rPr>
          <w:sz w:val="28"/>
          <w:szCs w:val="28"/>
        </w:rPr>
      </w:pPr>
      <w:r w:rsidRPr="00C50B81">
        <w:rPr>
          <w:sz w:val="28"/>
          <w:szCs w:val="28"/>
        </w:rPr>
        <w:t xml:space="preserve">2 группа здоровья – </w:t>
      </w:r>
      <w:r w:rsidR="004C1D6A">
        <w:rPr>
          <w:sz w:val="28"/>
          <w:szCs w:val="28"/>
        </w:rPr>
        <w:t>3076</w:t>
      </w:r>
      <w:r>
        <w:rPr>
          <w:sz w:val="28"/>
          <w:szCs w:val="28"/>
        </w:rPr>
        <w:t xml:space="preserve"> человек (8</w:t>
      </w:r>
      <w:r w:rsidR="004C1D6A">
        <w:rPr>
          <w:sz w:val="28"/>
          <w:szCs w:val="28"/>
        </w:rPr>
        <w:t>8,5</w:t>
      </w:r>
      <w:r>
        <w:rPr>
          <w:sz w:val="28"/>
          <w:szCs w:val="28"/>
        </w:rPr>
        <w:t>%)</w:t>
      </w:r>
      <w:r w:rsidRPr="00C50B81">
        <w:rPr>
          <w:sz w:val="28"/>
          <w:szCs w:val="28"/>
        </w:rPr>
        <w:t>;</w:t>
      </w:r>
    </w:p>
    <w:p w14:paraId="42C0FE13" w14:textId="77777777" w:rsidR="003349B2" w:rsidRPr="00C50B81" w:rsidRDefault="003349B2" w:rsidP="003349B2">
      <w:pPr>
        <w:spacing w:line="240" w:lineRule="atLeast"/>
        <w:ind w:firstLine="720"/>
        <w:jc w:val="both"/>
        <w:rPr>
          <w:sz w:val="28"/>
          <w:szCs w:val="28"/>
        </w:rPr>
      </w:pPr>
      <w:r w:rsidRPr="00C50B81">
        <w:rPr>
          <w:sz w:val="28"/>
          <w:szCs w:val="28"/>
        </w:rPr>
        <w:t xml:space="preserve">3 группа здоровья – </w:t>
      </w:r>
      <w:r w:rsidR="004C1D6A">
        <w:rPr>
          <w:sz w:val="28"/>
          <w:szCs w:val="28"/>
        </w:rPr>
        <w:t>209</w:t>
      </w:r>
      <w:r>
        <w:rPr>
          <w:sz w:val="28"/>
          <w:szCs w:val="28"/>
        </w:rPr>
        <w:t xml:space="preserve"> человек (</w:t>
      </w:r>
      <w:r w:rsidR="004C1D6A">
        <w:rPr>
          <w:sz w:val="28"/>
          <w:szCs w:val="28"/>
        </w:rPr>
        <w:t>6,0</w:t>
      </w:r>
      <w:r>
        <w:rPr>
          <w:sz w:val="28"/>
          <w:szCs w:val="28"/>
        </w:rPr>
        <w:t>%);</w:t>
      </w:r>
    </w:p>
    <w:p w14:paraId="00DFEF14" w14:textId="77777777" w:rsidR="003349B2" w:rsidRDefault="003349B2" w:rsidP="00412F9F">
      <w:pPr>
        <w:spacing w:line="240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 группа здоровья – </w:t>
      </w:r>
      <w:r w:rsidR="004C1D6A">
        <w:rPr>
          <w:sz w:val="28"/>
          <w:szCs w:val="28"/>
        </w:rPr>
        <w:t>52</w:t>
      </w:r>
      <w:r>
        <w:rPr>
          <w:sz w:val="28"/>
          <w:szCs w:val="28"/>
        </w:rPr>
        <w:t xml:space="preserve"> человек</w:t>
      </w:r>
      <w:r w:rsidR="004C1D6A">
        <w:rPr>
          <w:sz w:val="28"/>
          <w:szCs w:val="28"/>
        </w:rPr>
        <w:t>а</w:t>
      </w:r>
      <w:r>
        <w:rPr>
          <w:sz w:val="28"/>
          <w:szCs w:val="28"/>
        </w:rPr>
        <w:t xml:space="preserve"> (1,</w:t>
      </w:r>
      <w:r w:rsidR="004C1D6A">
        <w:rPr>
          <w:sz w:val="28"/>
          <w:szCs w:val="28"/>
        </w:rPr>
        <w:t>4</w:t>
      </w:r>
      <w:r>
        <w:rPr>
          <w:sz w:val="28"/>
          <w:szCs w:val="28"/>
        </w:rPr>
        <w:t>%);</w:t>
      </w:r>
    </w:p>
    <w:p w14:paraId="29E39361" w14:textId="77777777" w:rsidR="003349B2" w:rsidRDefault="003349B2" w:rsidP="00412F9F">
      <w:pPr>
        <w:spacing w:line="240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 группа здоровья – </w:t>
      </w:r>
      <w:r w:rsidR="004C1D6A">
        <w:rPr>
          <w:sz w:val="28"/>
          <w:szCs w:val="28"/>
        </w:rPr>
        <w:t xml:space="preserve">22 </w:t>
      </w:r>
      <w:r>
        <w:rPr>
          <w:sz w:val="28"/>
          <w:szCs w:val="28"/>
        </w:rPr>
        <w:t>человек</w:t>
      </w:r>
      <w:r w:rsidR="004C1D6A">
        <w:rPr>
          <w:sz w:val="28"/>
          <w:szCs w:val="28"/>
        </w:rPr>
        <w:t>а (0,8</w:t>
      </w:r>
      <w:r>
        <w:rPr>
          <w:sz w:val="28"/>
          <w:szCs w:val="28"/>
        </w:rPr>
        <w:t>%).</w:t>
      </w:r>
    </w:p>
    <w:p w14:paraId="1A99C429" w14:textId="77777777" w:rsidR="003349B2" w:rsidRPr="00C50B81" w:rsidRDefault="003349B2" w:rsidP="003349B2">
      <w:pPr>
        <w:spacing w:line="240" w:lineRule="atLeast"/>
        <w:ind w:firstLine="720"/>
        <w:jc w:val="both"/>
        <w:rPr>
          <w:sz w:val="28"/>
          <w:szCs w:val="28"/>
        </w:rPr>
      </w:pPr>
      <w:r w:rsidRPr="00C50B81">
        <w:rPr>
          <w:sz w:val="28"/>
          <w:szCs w:val="28"/>
        </w:rPr>
        <w:t>По результатам мониторинга в 20</w:t>
      </w:r>
      <w:r>
        <w:rPr>
          <w:sz w:val="28"/>
          <w:szCs w:val="28"/>
        </w:rPr>
        <w:t>2</w:t>
      </w:r>
      <w:r w:rsidR="004C1D6A">
        <w:rPr>
          <w:sz w:val="28"/>
          <w:szCs w:val="28"/>
        </w:rPr>
        <w:t>4</w:t>
      </w:r>
      <w:r w:rsidRPr="00C50B81">
        <w:rPr>
          <w:sz w:val="28"/>
          <w:szCs w:val="28"/>
        </w:rPr>
        <w:t xml:space="preserve"> году количество </w:t>
      </w:r>
      <w:r>
        <w:rPr>
          <w:sz w:val="28"/>
          <w:szCs w:val="28"/>
        </w:rPr>
        <w:t>детей</w:t>
      </w:r>
      <w:r w:rsidRPr="00C50B81">
        <w:rPr>
          <w:sz w:val="28"/>
          <w:szCs w:val="28"/>
        </w:rPr>
        <w:t xml:space="preserve"> с впервые выявленными хроническими неинфекционными заболеваниями составило </w:t>
      </w:r>
      <w:r w:rsidR="004C1D6A">
        <w:rPr>
          <w:sz w:val="28"/>
          <w:szCs w:val="28"/>
        </w:rPr>
        <w:t>4</w:t>
      </w:r>
      <w:r w:rsidR="001D7033">
        <w:rPr>
          <w:sz w:val="28"/>
          <w:szCs w:val="28"/>
        </w:rPr>
        <w:t>,9</w:t>
      </w:r>
      <w:r>
        <w:rPr>
          <w:sz w:val="28"/>
          <w:szCs w:val="28"/>
        </w:rPr>
        <w:t>% (</w:t>
      </w:r>
      <w:r w:rsidR="004C1D6A">
        <w:rPr>
          <w:sz w:val="28"/>
          <w:szCs w:val="28"/>
        </w:rPr>
        <w:t>418</w:t>
      </w:r>
      <w:r>
        <w:rPr>
          <w:sz w:val="28"/>
          <w:szCs w:val="28"/>
        </w:rPr>
        <w:t xml:space="preserve"> случаев)</w:t>
      </w:r>
      <w:r w:rsidRPr="00C50B81">
        <w:rPr>
          <w:sz w:val="28"/>
          <w:szCs w:val="28"/>
        </w:rPr>
        <w:t xml:space="preserve">, из них наибольшее число с </w:t>
      </w:r>
      <w:r w:rsidR="001D7033">
        <w:rPr>
          <w:sz w:val="28"/>
          <w:szCs w:val="28"/>
        </w:rPr>
        <w:t xml:space="preserve">болезнями глаза и придаточного </w:t>
      </w:r>
      <w:proofErr w:type="gramStart"/>
      <w:r w:rsidR="001D7033">
        <w:rPr>
          <w:sz w:val="28"/>
          <w:szCs w:val="28"/>
        </w:rPr>
        <w:t xml:space="preserve">аппарата, </w:t>
      </w:r>
      <w:r w:rsidRPr="00C50B81"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заболеваниями</w:t>
      </w:r>
      <w:proofErr w:type="gramEnd"/>
      <w:r>
        <w:rPr>
          <w:sz w:val="28"/>
          <w:szCs w:val="28"/>
        </w:rPr>
        <w:t xml:space="preserve"> эндокринной и </w:t>
      </w:r>
      <w:r w:rsidR="001D7033">
        <w:rPr>
          <w:sz w:val="28"/>
          <w:szCs w:val="28"/>
        </w:rPr>
        <w:t>костно-мышечной системы</w:t>
      </w:r>
      <w:r w:rsidRPr="00C50B81">
        <w:rPr>
          <w:sz w:val="28"/>
          <w:szCs w:val="28"/>
        </w:rPr>
        <w:t xml:space="preserve">. </w:t>
      </w:r>
    </w:p>
    <w:p w14:paraId="180728A9" w14:textId="77777777" w:rsidR="00BC1814" w:rsidRPr="007867DA" w:rsidRDefault="00BE479D" w:rsidP="00BC181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9 </w:t>
      </w:r>
      <w:r w:rsidR="00BC1814" w:rsidRPr="00247D7F">
        <w:rPr>
          <w:sz w:val="28"/>
          <w:szCs w:val="28"/>
        </w:rPr>
        <w:t>В течении 202</w:t>
      </w:r>
      <w:r w:rsidR="00C448F9">
        <w:rPr>
          <w:sz w:val="28"/>
          <w:szCs w:val="28"/>
        </w:rPr>
        <w:t>4</w:t>
      </w:r>
      <w:r w:rsidR="00BC1814" w:rsidRPr="00247D7F">
        <w:rPr>
          <w:sz w:val="28"/>
          <w:szCs w:val="28"/>
        </w:rPr>
        <w:t xml:space="preserve">года осуществлен </w:t>
      </w:r>
      <w:r w:rsidR="00C448F9">
        <w:rPr>
          <w:sz w:val="28"/>
          <w:szCs w:val="28"/>
        </w:rPr>
        <w:t>41</w:t>
      </w:r>
      <w:r w:rsidR="00BC1814" w:rsidRPr="00247D7F">
        <w:rPr>
          <w:sz w:val="28"/>
          <w:szCs w:val="28"/>
        </w:rPr>
        <w:t xml:space="preserve"> выезд мобильной бригады, в том числе и на отдаленную труднодоступную территорию района В результате проведенной работы, привито </w:t>
      </w:r>
      <w:r w:rsidR="00C448F9">
        <w:rPr>
          <w:sz w:val="28"/>
          <w:szCs w:val="28"/>
        </w:rPr>
        <w:t>344</w:t>
      </w:r>
      <w:r w:rsidR="00BC1814" w:rsidRPr="00247D7F">
        <w:rPr>
          <w:sz w:val="28"/>
          <w:szCs w:val="28"/>
        </w:rPr>
        <w:t xml:space="preserve"> человека и осмотрено специалистами </w:t>
      </w:r>
      <w:r w:rsidR="00C448F9">
        <w:rPr>
          <w:sz w:val="28"/>
          <w:szCs w:val="28"/>
        </w:rPr>
        <w:t>3894</w:t>
      </w:r>
      <w:r w:rsidR="00BC1814" w:rsidRPr="00247D7F">
        <w:rPr>
          <w:sz w:val="28"/>
          <w:szCs w:val="28"/>
        </w:rPr>
        <w:t xml:space="preserve"> жител</w:t>
      </w:r>
      <w:r w:rsidR="00C448F9">
        <w:rPr>
          <w:sz w:val="28"/>
          <w:szCs w:val="28"/>
        </w:rPr>
        <w:t>я</w:t>
      </w:r>
      <w:r w:rsidR="00BC1814" w:rsidRPr="00247D7F">
        <w:rPr>
          <w:sz w:val="28"/>
          <w:szCs w:val="28"/>
        </w:rPr>
        <w:t xml:space="preserve"> района.</w:t>
      </w:r>
      <w:r w:rsidR="00BC1814">
        <w:rPr>
          <w:sz w:val="28"/>
          <w:szCs w:val="28"/>
        </w:rPr>
        <w:t xml:space="preserve"> </w:t>
      </w:r>
      <w:r w:rsidR="00C448F9">
        <w:rPr>
          <w:sz w:val="28"/>
          <w:szCs w:val="28"/>
        </w:rPr>
        <w:t>Работает выездная паллиативная служба</w:t>
      </w:r>
      <w:r w:rsidR="0059244B">
        <w:rPr>
          <w:sz w:val="28"/>
          <w:szCs w:val="28"/>
        </w:rPr>
        <w:t>, специалистами паллиативной службы осуществлено 99 выездов, оказана помощь 66 жителям района.</w:t>
      </w:r>
      <w:r w:rsidR="00C448F9">
        <w:rPr>
          <w:sz w:val="28"/>
          <w:szCs w:val="28"/>
        </w:rPr>
        <w:t xml:space="preserve"> </w:t>
      </w:r>
      <w:r w:rsidR="007867DA">
        <w:rPr>
          <w:sz w:val="28"/>
          <w:szCs w:val="28"/>
        </w:rPr>
        <w:t xml:space="preserve">Впервые была организована выездная работа по </w:t>
      </w:r>
      <w:r w:rsidR="007867DA">
        <w:rPr>
          <w:sz w:val="28"/>
          <w:szCs w:val="28"/>
        </w:rPr>
        <w:lastRenderedPageBreak/>
        <w:t>проведению ДВН в рабочих коллективах на предприятиях</w:t>
      </w:r>
      <w:r w:rsidR="003170AA">
        <w:rPr>
          <w:sz w:val="28"/>
          <w:szCs w:val="28"/>
        </w:rPr>
        <w:t xml:space="preserve"> (Водоканал, Детская поликлиника)</w:t>
      </w:r>
      <w:r w:rsidR="007867DA">
        <w:rPr>
          <w:sz w:val="28"/>
          <w:szCs w:val="28"/>
        </w:rPr>
        <w:t xml:space="preserve">. </w:t>
      </w:r>
    </w:p>
    <w:p w14:paraId="65AF895C" w14:textId="77777777" w:rsidR="003349B2" w:rsidRDefault="003349B2" w:rsidP="00412F9F">
      <w:pPr>
        <w:spacing w:line="240" w:lineRule="atLeast"/>
        <w:ind w:firstLine="708"/>
        <w:jc w:val="both"/>
        <w:outlineLvl w:val="0"/>
        <w:rPr>
          <w:sz w:val="28"/>
          <w:szCs w:val="28"/>
        </w:rPr>
      </w:pPr>
    </w:p>
    <w:p w14:paraId="1A358C31" w14:textId="77777777" w:rsidR="00A307C3" w:rsidRPr="00A307C3" w:rsidRDefault="00640E72" w:rsidP="00A307C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10 </w:t>
      </w:r>
      <w:r w:rsidR="00A307C3" w:rsidRPr="00A307C3">
        <w:rPr>
          <w:bCs/>
          <w:sz w:val="28"/>
          <w:szCs w:val="28"/>
        </w:rPr>
        <w:t xml:space="preserve">Кадровые ресурсы системы здравоохранения </w:t>
      </w:r>
      <w:r w:rsidR="00A307C3">
        <w:rPr>
          <w:bCs/>
          <w:sz w:val="28"/>
          <w:szCs w:val="28"/>
        </w:rPr>
        <w:t>Приморского округа</w:t>
      </w:r>
      <w:r w:rsidR="00A307C3" w:rsidRPr="00A307C3">
        <w:rPr>
          <w:bCs/>
          <w:sz w:val="28"/>
          <w:szCs w:val="28"/>
        </w:rPr>
        <w:t xml:space="preserve">           на 1 января 20</w:t>
      </w:r>
      <w:r w:rsidR="00A307C3">
        <w:rPr>
          <w:bCs/>
          <w:sz w:val="28"/>
          <w:szCs w:val="28"/>
        </w:rPr>
        <w:t>24</w:t>
      </w:r>
      <w:r w:rsidR="00A307C3" w:rsidRPr="00A307C3">
        <w:rPr>
          <w:bCs/>
          <w:sz w:val="28"/>
          <w:szCs w:val="28"/>
        </w:rPr>
        <w:t xml:space="preserve"> года составляют </w:t>
      </w:r>
      <w:r w:rsidR="00A307C3">
        <w:rPr>
          <w:bCs/>
          <w:sz w:val="28"/>
          <w:szCs w:val="28"/>
        </w:rPr>
        <w:t>5</w:t>
      </w:r>
      <w:r w:rsidR="007867DA">
        <w:rPr>
          <w:bCs/>
          <w:sz w:val="28"/>
          <w:szCs w:val="28"/>
        </w:rPr>
        <w:t>9</w:t>
      </w:r>
      <w:r w:rsidR="00A307C3" w:rsidRPr="00A307C3">
        <w:rPr>
          <w:bCs/>
          <w:sz w:val="28"/>
          <w:szCs w:val="28"/>
        </w:rPr>
        <w:t xml:space="preserve"> </w:t>
      </w:r>
      <w:r w:rsidR="00A307C3" w:rsidRPr="00A307C3">
        <w:rPr>
          <w:sz w:val="28"/>
          <w:szCs w:val="28"/>
        </w:rPr>
        <w:t>врач</w:t>
      </w:r>
      <w:r w:rsidR="00A307C3">
        <w:rPr>
          <w:sz w:val="28"/>
          <w:szCs w:val="28"/>
        </w:rPr>
        <w:t>ей</w:t>
      </w:r>
      <w:r w:rsidR="00A307C3" w:rsidRPr="00A307C3">
        <w:rPr>
          <w:sz w:val="28"/>
          <w:szCs w:val="28"/>
        </w:rPr>
        <w:t xml:space="preserve"> и 1</w:t>
      </w:r>
      <w:r w:rsidR="00A307C3">
        <w:rPr>
          <w:sz w:val="28"/>
          <w:szCs w:val="28"/>
        </w:rPr>
        <w:t>1</w:t>
      </w:r>
      <w:r w:rsidR="007867DA">
        <w:rPr>
          <w:sz w:val="28"/>
          <w:szCs w:val="28"/>
        </w:rPr>
        <w:t>7</w:t>
      </w:r>
      <w:r w:rsidR="00A307C3" w:rsidRPr="00A307C3">
        <w:rPr>
          <w:sz w:val="28"/>
          <w:szCs w:val="28"/>
        </w:rPr>
        <w:t xml:space="preserve"> медицинских работника со средним медицинским образованием. </w:t>
      </w:r>
    </w:p>
    <w:p w14:paraId="134FF60A" w14:textId="77777777" w:rsidR="00A307C3" w:rsidRPr="00A307C3" w:rsidRDefault="00A307C3" w:rsidP="00A307C3">
      <w:pPr>
        <w:ind w:firstLine="709"/>
        <w:jc w:val="both"/>
        <w:rPr>
          <w:sz w:val="28"/>
          <w:szCs w:val="28"/>
        </w:rPr>
      </w:pPr>
      <w:r w:rsidRPr="00A307C3">
        <w:rPr>
          <w:sz w:val="28"/>
          <w:szCs w:val="28"/>
        </w:rPr>
        <w:t xml:space="preserve">Показатель обеспеченности врачами составляет </w:t>
      </w:r>
      <w:r w:rsidR="009507F4">
        <w:rPr>
          <w:sz w:val="28"/>
          <w:szCs w:val="28"/>
        </w:rPr>
        <w:t>2</w:t>
      </w:r>
      <w:r w:rsidR="007867DA">
        <w:rPr>
          <w:sz w:val="28"/>
          <w:szCs w:val="28"/>
        </w:rPr>
        <w:t>6</w:t>
      </w:r>
      <w:r w:rsidR="009507F4">
        <w:rPr>
          <w:sz w:val="28"/>
          <w:szCs w:val="28"/>
        </w:rPr>
        <w:t>,</w:t>
      </w:r>
      <w:r w:rsidR="007867DA">
        <w:rPr>
          <w:sz w:val="28"/>
          <w:szCs w:val="28"/>
        </w:rPr>
        <w:t>5</w:t>
      </w:r>
      <w:r w:rsidRPr="00A307C3">
        <w:rPr>
          <w:spacing w:val="-6"/>
          <w:sz w:val="28"/>
          <w:szCs w:val="28"/>
        </w:rPr>
        <w:t xml:space="preserve"> на 10 000 населения, врачами клинических специальностей –</w:t>
      </w:r>
      <w:r w:rsidRPr="00A307C3">
        <w:rPr>
          <w:sz w:val="28"/>
          <w:szCs w:val="28"/>
        </w:rPr>
        <w:t xml:space="preserve"> </w:t>
      </w:r>
      <w:r w:rsidR="007867DA">
        <w:rPr>
          <w:sz w:val="28"/>
          <w:szCs w:val="28"/>
        </w:rPr>
        <w:t>16,6</w:t>
      </w:r>
      <w:r w:rsidRPr="00A307C3">
        <w:rPr>
          <w:sz w:val="28"/>
          <w:szCs w:val="28"/>
        </w:rPr>
        <w:t xml:space="preserve"> на 10 000 населения, средним медицинским </w:t>
      </w:r>
      <w:r w:rsidR="009507F4">
        <w:rPr>
          <w:sz w:val="28"/>
          <w:szCs w:val="28"/>
        </w:rPr>
        <w:t xml:space="preserve">персоналом – </w:t>
      </w:r>
      <w:r w:rsidR="007867DA">
        <w:rPr>
          <w:sz w:val="28"/>
          <w:szCs w:val="28"/>
        </w:rPr>
        <w:t>52,6</w:t>
      </w:r>
      <w:r w:rsidRPr="00A307C3">
        <w:rPr>
          <w:sz w:val="28"/>
          <w:szCs w:val="28"/>
        </w:rPr>
        <w:t xml:space="preserve"> на 10 000 населения.</w:t>
      </w:r>
    </w:p>
    <w:p w14:paraId="7D9EA6FC" w14:textId="77777777" w:rsidR="00A307C3" w:rsidRPr="00A307C3" w:rsidRDefault="00A307C3" w:rsidP="00A307C3">
      <w:pPr>
        <w:ind w:firstLine="709"/>
        <w:jc w:val="both"/>
        <w:rPr>
          <w:sz w:val="28"/>
          <w:szCs w:val="28"/>
        </w:rPr>
      </w:pPr>
      <w:r w:rsidRPr="00A307C3">
        <w:rPr>
          <w:sz w:val="28"/>
          <w:szCs w:val="28"/>
        </w:rPr>
        <w:t xml:space="preserve">Укомплектованность врачебными кадрами составляет </w:t>
      </w:r>
      <w:r w:rsidR="00CD7CC9">
        <w:rPr>
          <w:sz w:val="28"/>
          <w:szCs w:val="28"/>
        </w:rPr>
        <w:t>98</w:t>
      </w:r>
      <w:r w:rsidR="007867DA">
        <w:rPr>
          <w:sz w:val="28"/>
          <w:szCs w:val="28"/>
        </w:rPr>
        <w:t xml:space="preserve"> %</w:t>
      </w:r>
      <w:r w:rsidRPr="00A307C3">
        <w:rPr>
          <w:sz w:val="28"/>
          <w:szCs w:val="28"/>
        </w:rPr>
        <w:t xml:space="preserve">. Показатель укомплектованности медицинским персоналом со средним медицинским образованием </w:t>
      </w:r>
      <w:r w:rsidR="007867DA">
        <w:rPr>
          <w:sz w:val="28"/>
          <w:szCs w:val="28"/>
        </w:rPr>
        <w:t>–</w:t>
      </w:r>
      <w:r w:rsidRPr="00A307C3">
        <w:rPr>
          <w:sz w:val="28"/>
          <w:szCs w:val="28"/>
        </w:rPr>
        <w:t xml:space="preserve"> </w:t>
      </w:r>
      <w:r w:rsidR="00CD7CC9">
        <w:rPr>
          <w:sz w:val="28"/>
          <w:szCs w:val="28"/>
        </w:rPr>
        <w:t>83</w:t>
      </w:r>
      <w:r w:rsidR="007867DA">
        <w:rPr>
          <w:sz w:val="28"/>
          <w:szCs w:val="28"/>
        </w:rPr>
        <w:t>%</w:t>
      </w:r>
      <w:r w:rsidRPr="00A307C3">
        <w:rPr>
          <w:sz w:val="28"/>
          <w:szCs w:val="28"/>
        </w:rPr>
        <w:t>.</w:t>
      </w:r>
    </w:p>
    <w:p w14:paraId="4A790B15" w14:textId="77777777" w:rsidR="00A307C3" w:rsidRPr="00A307C3" w:rsidRDefault="00A307C3" w:rsidP="00A307C3">
      <w:pPr>
        <w:ind w:firstLine="709"/>
        <w:jc w:val="both"/>
        <w:rPr>
          <w:sz w:val="28"/>
          <w:szCs w:val="28"/>
        </w:rPr>
      </w:pPr>
      <w:r w:rsidRPr="00A307C3">
        <w:rPr>
          <w:sz w:val="28"/>
          <w:szCs w:val="28"/>
        </w:rPr>
        <w:t xml:space="preserve">Достаточный уровень укомплектованности достигается за счет коэффициента совместительства: по врачебным должностям – </w:t>
      </w:r>
      <w:r w:rsidR="00CD7CC9">
        <w:rPr>
          <w:sz w:val="28"/>
          <w:szCs w:val="28"/>
        </w:rPr>
        <w:t>0,75</w:t>
      </w:r>
      <w:r w:rsidRPr="00A307C3">
        <w:rPr>
          <w:sz w:val="28"/>
          <w:szCs w:val="28"/>
        </w:rPr>
        <w:t>, по должностям медицинских работников со средним профессиональным образованием – 1,</w:t>
      </w:r>
      <w:r w:rsidR="00CD7CC9">
        <w:rPr>
          <w:sz w:val="28"/>
          <w:szCs w:val="28"/>
        </w:rPr>
        <w:t>2</w:t>
      </w:r>
      <w:r w:rsidRPr="00A307C3">
        <w:rPr>
          <w:sz w:val="28"/>
          <w:szCs w:val="28"/>
        </w:rPr>
        <w:t>.</w:t>
      </w:r>
    </w:p>
    <w:p w14:paraId="20AAF015" w14:textId="77777777" w:rsidR="00A307C3" w:rsidRPr="00A307C3" w:rsidRDefault="00640E72" w:rsidP="00A307C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11 </w:t>
      </w:r>
      <w:r w:rsidR="00A307C3" w:rsidRPr="00A307C3">
        <w:rPr>
          <w:sz w:val="28"/>
          <w:szCs w:val="28"/>
        </w:rPr>
        <w:t xml:space="preserve">Качественным показателем профессионального уровня медицинских </w:t>
      </w:r>
      <w:r w:rsidR="00A307C3" w:rsidRPr="00A307C3">
        <w:rPr>
          <w:spacing w:val="-4"/>
          <w:sz w:val="28"/>
          <w:szCs w:val="28"/>
        </w:rPr>
        <w:t>работников являются аттестация и сертификация. Аттестованы на присвоение</w:t>
      </w:r>
      <w:r w:rsidR="00A307C3" w:rsidRPr="00A307C3">
        <w:rPr>
          <w:sz w:val="28"/>
          <w:szCs w:val="28"/>
        </w:rPr>
        <w:t xml:space="preserve"> квалификационных категорий </w:t>
      </w:r>
      <w:r w:rsidR="009507F4">
        <w:rPr>
          <w:sz w:val="28"/>
          <w:szCs w:val="28"/>
        </w:rPr>
        <w:t>20</w:t>
      </w:r>
      <w:r w:rsidR="005D1179">
        <w:rPr>
          <w:sz w:val="28"/>
          <w:szCs w:val="28"/>
        </w:rPr>
        <w:t>,3</w:t>
      </w:r>
      <w:r w:rsidR="009507F4">
        <w:rPr>
          <w:sz w:val="28"/>
          <w:szCs w:val="28"/>
        </w:rPr>
        <w:t>%</w:t>
      </w:r>
      <w:r w:rsidR="00A307C3" w:rsidRPr="00A307C3">
        <w:rPr>
          <w:sz w:val="28"/>
          <w:szCs w:val="28"/>
        </w:rPr>
        <w:t xml:space="preserve"> врачей (из них на присвоение высшей квалификационной категории – </w:t>
      </w:r>
      <w:r w:rsidR="005D1179">
        <w:rPr>
          <w:sz w:val="28"/>
          <w:szCs w:val="28"/>
        </w:rPr>
        <w:t>8,4</w:t>
      </w:r>
      <w:r w:rsidR="009507F4">
        <w:rPr>
          <w:sz w:val="28"/>
          <w:szCs w:val="28"/>
        </w:rPr>
        <w:t>%</w:t>
      </w:r>
      <w:r w:rsidR="00A307C3" w:rsidRPr="00A307C3">
        <w:rPr>
          <w:sz w:val="28"/>
          <w:szCs w:val="28"/>
        </w:rPr>
        <w:t xml:space="preserve">) и </w:t>
      </w:r>
      <w:r w:rsidR="009507F4">
        <w:rPr>
          <w:sz w:val="28"/>
          <w:szCs w:val="28"/>
        </w:rPr>
        <w:t>20,</w:t>
      </w:r>
      <w:r w:rsidR="005D1179">
        <w:rPr>
          <w:sz w:val="28"/>
          <w:szCs w:val="28"/>
        </w:rPr>
        <w:t>5</w:t>
      </w:r>
      <w:r w:rsidR="009507F4">
        <w:rPr>
          <w:sz w:val="28"/>
          <w:szCs w:val="28"/>
        </w:rPr>
        <w:t>%</w:t>
      </w:r>
      <w:r w:rsidR="00A307C3" w:rsidRPr="00A307C3">
        <w:rPr>
          <w:sz w:val="28"/>
          <w:szCs w:val="28"/>
        </w:rPr>
        <w:t xml:space="preserve"> процента медицинских работников со средним профессиональным образованием (из них на присвоение высшей квалификационной категории – 1</w:t>
      </w:r>
      <w:r w:rsidR="005D1179">
        <w:rPr>
          <w:sz w:val="28"/>
          <w:szCs w:val="28"/>
        </w:rPr>
        <w:t>4,5</w:t>
      </w:r>
      <w:r w:rsidR="009507F4">
        <w:rPr>
          <w:sz w:val="28"/>
          <w:szCs w:val="28"/>
        </w:rPr>
        <w:t>%</w:t>
      </w:r>
      <w:r w:rsidR="00A307C3" w:rsidRPr="00A307C3">
        <w:rPr>
          <w:sz w:val="28"/>
          <w:szCs w:val="28"/>
        </w:rPr>
        <w:t xml:space="preserve">). Сертификат специалиста имеют </w:t>
      </w:r>
      <w:r w:rsidR="009507F4">
        <w:rPr>
          <w:sz w:val="28"/>
          <w:szCs w:val="28"/>
        </w:rPr>
        <w:t>18,</w:t>
      </w:r>
      <w:r w:rsidR="005D1179">
        <w:rPr>
          <w:sz w:val="28"/>
          <w:szCs w:val="28"/>
        </w:rPr>
        <w:t>6</w:t>
      </w:r>
      <w:r w:rsidR="009507F4">
        <w:rPr>
          <w:sz w:val="28"/>
          <w:szCs w:val="28"/>
        </w:rPr>
        <w:t xml:space="preserve">% </w:t>
      </w:r>
      <w:r w:rsidR="00A307C3" w:rsidRPr="00A307C3">
        <w:rPr>
          <w:sz w:val="28"/>
          <w:szCs w:val="28"/>
        </w:rPr>
        <w:t xml:space="preserve">врачей и </w:t>
      </w:r>
      <w:r w:rsidR="005D1179">
        <w:rPr>
          <w:sz w:val="28"/>
          <w:szCs w:val="28"/>
        </w:rPr>
        <w:t>25,6</w:t>
      </w:r>
      <w:r w:rsidR="009507F4">
        <w:rPr>
          <w:sz w:val="28"/>
          <w:szCs w:val="28"/>
        </w:rPr>
        <w:t>%</w:t>
      </w:r>
      <w:r w:rsidR="00A307C3" w:rsidRPr="00A307C3">
        <w:rPr>
          <w:sz w:val="28"/>
          <w:szCs w:val="28"/>
        </w:rPr>
        <w:t xml:space="preserve"> медицинских работников со средним медицинским образованием.</w:t>
      </w:r>
      <w:r w:rsidR="009507F4">
        <w:rPr>
          <w:sz w:val="28"/>
          <w:szCs w:val="28"/>
        </w:rPr>
        <w:t xml:space="preserve"> Имеют свидетельство об аккредитации 81,</w:t>
      </w:r>
      <w:r w:rsidR="005D1179">
        <w:rPr>
          <w:sz w:val="28"/>
          <w:szCs w:val="28"/>
        </w:rPr>
        <w:t>3</w:t>
      </w:r>
      <w:r w:rsidR="009507F4">
        <w:rPr>
          <w:sz w:val="28"/>
          <w:szCs w:val="28"/>
        </w:rPr>
        <w:t>%</w:t>
      </w:r>
      <w:r w:rsidR="009D0836">
        <w:rPr>
          <w:sz w:val="28"/>
          <w:szCs w:val="28"/>
        </w:rPr>
        <w:t xml:space="preserve"> врачей и </w:t>
      </w:r>
      <w:r w:rsidR="005D1179">
        <w:rPr>
          <w:sz w:val="28"/>
          <w:szCs w:val="28"/>
        </w:rPr>
        <w:t>74,3</w:t>
      </w:r>
      <w:r w:rsidR="009D0836">
        <w:rPr>
          <w:sz w:val="28"/>
          <w:szCs w:val="28"/>
        </w:rPr>
        <w:t xml:space="preserve">% </w:t>
      </w:r>
      <w:r w:rsidR="009D0836" w:rsidRPr="00A307C3">
        <w:rPr>
          <w:sz w:val="28"/>
          <w:szCs w:val="28"/>
        </w:rPr>
        <w:t>медицинских работников со средним медицинским образованием.</w:t>
      </w:r>
    </w:p>
    <w:p w14:paraId="58C92C18" w14:textId="77777777" w:rsidR="009D0836" w:rsidRDefault="00A307C3" w:rsidP="009D0836">
      <w:pPr>
        <w:ind w:firstLine="708"/>
        <w:jc w:val="both"/>
        <w:rPr>
          <w:sz w:val="28"/>
          <w:szCs w:val="28"/>
        </w:rPr>
      </w:pPr>
      <w:r w:rsidRPr="00A307C3">
        <w:rPr>
          <w:sz w:val="28"/>
          <w:szCs w:val="28"/>
        </w:rPr>
        <w:t xml:space="preserve">Соотношение численности врачей к численности медицинского персонала со средним медицинским </w:t>
      </w:r>
      <w:proofErr w:type="gramStart"/>
      <w:r w:rsidRPr="00A307C3">
        <w:rPr>
          <w:sz w:val="28"/>
          <w:szCs w:val="28"/>
        </w:rPr>
        <w:t>образованием  в</w:t>
      </w:r>
      <w:proofErr w:type="gramEnd"/>
      <w:r w:rsidRPr="00A307C3">
        <w:rPr>
          <w:sz w:val="28"/>
          <w:szCs w:val="28"/>
        </w:rPr>
        <w:t xml:space="preserve"> 20</w:t>
      </w:r>
      <w:r w:rsidR="009D0836">
        <w:rPr>
          <w:sz w:val="28"/>
          <w:szCs w:val="28"/>
        </w:rPr>
        <w:t>2</w:t>
      </w:r>
      <w:r w:rsidR="00531868" w:rsidRPr="00531868">
        <w:rPr>
          <w:sz w:val="28"/>
          <w:szCs w:val="28"/>
        </w:rPr>
        <w:t>4</w:t>
      </w:r>
      <w:r w:rsidRPr="00A307C3">
        <w:rPr>
          <w:sz w:val="28"/>
          <w:szCs w:val="28"/>
        </w:rPr>
        <w:t xml:space="preserve"> году составило 1:</w:t>
      </w:r>
      <w:r w:rsidR="0092138C" w:rsidRPr="0092138C">
        <w:rPr>
          <w:sz w:val="28"/>
          <w:szCs w:val="28"/>
        </w:rPr>
        <w:t>1.9</w:t>
      </w:r>
      <w:r w:rsidRPr="00A307C3">
        <w:rPr>
          <w:sz w:val="28"/>
          <w:szCs w:val="28"/>
        </w:rPr>
        <w:t>.</w:t>
      </w:r>
      <w:r w:rsidR="009D0836" w:rsidRPr="009D0836">
        <w:rPr>
          <w:sz w:val="28"/>
          <w:szCs w:val="28"/>
        </w:rPr>
        <w:t xml:space="preserve"> </w:t>
      </w:r>
    </w:p>
    <w:p w14:paraId="38AD8616" w14:textId="77777777" w:rsidR="009D0836" w:rsidRPr="009D0836" w:rsidRDefault="00640E72" w:rsidP="009D083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12 </w:t>
      </w:r>
      <w:r w:rsidR="009D0836" w:rsidRPr="0092138C">
        <w:rPr>
          <w:sz w:val="28"/>
          <w:szCs w:val="28"/>
        </w:rPr>
        <w:t xml:space="preserve">На 01.01.2024 г. в учреждении из всех медицинских работников работают </w:t>
      </w:r>
      <w:r w:rsidR="0092138C" w:rsidRPr="0092138C">
        <w:rPr>
          <w:sz w:val="28"/>
          <w:szCs w:val="28"/>
        </w:rPr>
        <w:t>4</w:t>
      </w:r>
      <w:r w:rsidR="00CD7CC9">
        <w:rPr>
          <w:sz w:val="28"/>
          <w:szCs w:val="28"/>
        </w:rPr>
        <w:t>8</w:t>
      </w:r>
      <w:r w:rsidR="009D0836" w:rsidRPr="0092138C">
        <w:rPr>
          <w:sz w:val="28"/>
          <w:szCs w:val="28"/>
        </w:rPr>
        <w:t xml:space="preserve"> сотрудник</w:t>
      </w:r>
      <w:r w:rsidR="00CD7CC9">
        <w:rPr>
          <w:sz w:val="28"/>
          <w:szCs w:val="28"/>
        </w:rPr>
        <w:t>ов</w:t>
      </w:r>
      <w:r w:rsidR="009D0836" w:rsidRPr="0092138C">
        <w:rPr>
          <w:sz w:val="28"/>
          <w:szCs w:val="28"/>
        </w:rPr>
        <w:t xml:space="preserve"> пенсионного возраста, что составляет</w:t>
      </w:r>
      <w:r w:rsidR="009D0836" w:rsidRPr="009D0836">
        <w:rPr>
          <w:sz w:val="28"/>
          <w:szCs w:val="28"/>
        </w:rPr>
        <w:t xml:space="preserve"> </w:t>
      </w:r>
      <w:r w:rsidR="00CD7CC9">
        <w:rPr>
          <w:sz w:val="28"/>
          <w:szCs w:val="28"/>
        </w:rPr>
        <w:t>27</w:t>
      </w:r>
      <w:r w:rsidR="009D0836" w:rsidRPr="009D0836">
        <w:rPr>
          <w:sz w:val="28"/>
          <w:szCs w:val="28"/>
        </w:rPr>
        <w:t>% о</w:t>
      </w:r>
      <w:r w:rsidR="0092138C">
        <w:rPr>
          <w:sz w:val="28"/>
          <w:szCs w:val="28"/>
        </w:rPr>
        <w:t xml:space="preserve">т общей численности работников, </w:t>
      </w:r>
      <w:r w:rsidR="009D0836" w:rsidRPr="009D0836">
        <w:rPr>
          <w:sz w:val="28"/>
          <w:szCs w:val="28"/>
        </w:rPr>
        <w:t>что на 6% меньше</w:t>
      </w:r>
      <w:r w:rsidR="009D0836">
        <w:rPr>
          <w:sz w:val="28"/>
          <w:szCs w:val="28"/>
        </w:rPr>
        <w:t>,</w:t>
      </w:r>
      <w:r w:rsidR="009D0836" w:rsidRPr="009D0836">
        <w:rPr>
          <w:sz w:val="28"/>
          <w:szCs w:val="28"/>
        </w:rPr>
        <w:t xml:space="preserve"> чем в прошлом году. Из них </w:t>
      </w:r>
      <w:r w:rsidR="00CD7CC9">
        <w:rPr>
          <w:sz w:val="28"/>
          <w:szCs w:val="28"/>
        </w:rPr>
        <w:t>30</w:t>
      </w:r>
      <w:r w:rsidR="009D0836" w:rsidRPr="009D0836">
        <w:rPr>
          <w:sz w:val="28"/>
          <w:szCs w:val="28"/>
        </w:rPr>
        <w:t xml:space="preserve"> сотрудник</w:t>
      </w:r>
      <w:r w:rsidR="00CD7CC9">
        <w:rPr>
          <w:sz w:val="28"/>
          <w:szCs w:val="28"/>
        </w:rPr>
        <w:t>ов</w:t>
      </w:r>
      <w:r w:rsidR="009D0836" w:rsidRPr="009D0836">
        <w:rPr>
          <w:sz w:val="28"/>
          <w:szCs w:val="28"/>
        </w:rPr>
        <w:t xml:space="preserve"> старше 60 лет.</w:t>
      </w:r>
    </w:p>
    <w:p w14:paraId="73FDCD03" w14:textId="77777777" w:rsidR="009D0836" w:rsidRDefault="009D0836" w:rsidP="009D0836">
      <w:pPr>
        <w:ind w:firstLine="708"/>
        <w:jc w:val="both"/>
        <w:rPr>
          <w:sz w:val="28"/>
          <w:szCs w:val="28"/>
        </w:rPr>
      </w:pPr>
      <w:r w:rsidRPr="009D0836">
        <w:rPr>
          <w:sz w:val="28"/>
          <w:szCs w:val="28"/>
        </w:rPr>
        <w:t>В 202</w:t>
      </w:r>
      <w:r w:rsidR="0092138C" w:rsidRPr="0092138C">
        <w:rPr>
          <w:sz w:val="28"/>
          <w:szCs w:val="28"/>
        </w:rPr>
        <w:t>4</w:t>
      </w:r>
      <w:r w:rsidRPr="009D0836">
        <w:rPr>
          <w:sz w:val="28"/>
          <w:szCs w:val="28"/>
        </w:rPr>
        <w:t xml:space="preserve"> г. было принято </w:t>
      </w:r>
      <w:r w:rsidR="0092138C">
        <w:rPr>
          <w:sz w:val="28"/>
          <w:szCs w:val="28"/>
        </w:rPr>
        <w:t>8</w:t>
      </w:r>
      <w:r w:rsidRPr="009D0836">
        <w:rPr>
          <w:sz w:val="28"/>
          <w:szCs w:val="28"/>
        </w:rPr>
        <w:t xml:space="preserve"> врачей из которых 1 врач, является молодым специалистом, </w:t>
      </w:r>
      <w:r w:rsidR="00CD2712" w:rsidRPr="009D0836">
        <w:rPr>
          <w:sz w:val="28"/>
          <w:szCs w:val="28"/>
        </w:rPr>
        <w:t>1</w:t>
      </w:r>
      <w:r w:rsidR="005B5A1F">
        <w:rPr>
          <w:sz w:val="28"/>
          <w:szCs w:val="28"/>
        </w:rPr>
        <w:t xml:space="preserve"> врач является нашим целевиком по специальности </w:t>
      </w:r>
      <w:r w:rsidR="00CD2712" w:rsidRPr="009D0836">
        <w:rPr>
          <w:sz w:val="28"/>
          <w:szCs w:val="28"/>
        </w:rPr>
        <w:t>"</w:t>
      </w:r>
      <w:r w:rsidR="005B5A1F">
        <w:rPr>
          <w:sz w:val="28"/>
          <w:szCs w:val="28"/>
        </w:rPr>
        <w:t>Стоматология общей практики»</w:t>
      </w:r>
      <w:r w:rsidR="00CD2712" w:rsidRPr="009D0836">
        <w:rPr>
          <w:sz w:val="28"/>
          <w:szCs w:val="28"/>
        </w:rPr>
        <w:t xml:space="preserve"> и приступил к работе по специальности. </w:t>
      </w:r>
      <w:r w:rsidRPr="009D0836">
        <w:rPr>
          <w:sz w:val="28"/>
          <w:szCs w:val="28"/>
        </w:rPr>
        <w:t xml:space="preserve">1 врач </w:t>
      </w:r>
      <w:r w:rsidR="0092138C">
        <w:rPr>
          <w:sz w:val="28"/>
          <w:szCs w:val="28"/>
        </w:rPr>
        <w:t>по программе «Земский доктор»</w:t>
      </w:r>
      <w:r w:rsidRPr="009D0836">
        <w:rPr>
          <w:sz w:val="28"/>
          <w:szCs w:val="28"/>
        </w:rPr>
        <w:t>.  Принят</w:t>
      </w:r>
      <w:r w:rsidR="007F1D48">
        <w:rPr>
          <w:sz w:val="28"/>
          <w:szCs w:val="28"/>
        </w:rPr>
        <w:t>о</w:t>
      </w:r>
      <w:r w:rsidRPr="009D083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D7CC9">
        <w:rPr>
          <w:sz w:val="28"/>
          <w:szCs w:val="28"/>
        </w:rPr>
        <w:t>0</w:t>
      </w:r>
      <w:r w:rsidRPr="009D0836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ов</w:t>
      </w:r>
      <w:r w:rsidRPr="009D0836">
        <w:rPr>
          <w:sz w:val="28"/>
          <w:szCs w:val="28"/>
        </w:rPr>
        <w:t xml:space="preserve"> со средним медицинским образованием, 1 из которых </w:t>
      </w:r>
      <w:r w:rsidR="0092138C">
        <w:rPr>
          <w:sz w:val="28"/>
          <w:szCs w:val="28"/>
        </w:rPr>
        <w:t>по программе «Земский фельдшер»</w:t>
      </w:r>
      <w:r w:rsidRPr="009D0836">
        <w:rPr>
          <w:sz w:val="28"/>
          <w:szCs w:val="28"/>
        </w:rPr>
        <w:t xml:space="preserve">. </w:t>
      </w:r>
      <w:r w:rsidR="007F1D48">
        <w:rPr>
          <w:sz w:val="28"/>
          <w:szCs w:val="28"/>
        </w:rPr>
        <w:t xml:space="preserve">В настоящий момент по целевым договорам обучается </w:t>
      </w:r>
      <w:r w:rsidR="0092138C">
        <w:rPr>
          <w:sz w:val="28"/>
          <w:szCs w:val="28"/>
        </w:rPr>
        <w:t>5</w:t>
      </w:r>
      <w:r w:rsidR="007F1D48">
        <w:rPr>
          <w:sz w:val="28"/>
          <w:szCs w:val="28"/>
        </w:rPr>
        <w:t xml:space="preserve"> студентов СГМУ. </w:t>
      </w:r>
    </w:p>
    <w:p w14:paraId="6AAECFD1" w14:textId="77777777" w:rsidR="00DE7D2A" w:rsidRPr="00B42C32" w:rsidRDefault="00CD7CC9" w:rsidP="00DE7D2A">
      <w:pPr>
        <w:ind w:firstLine="708"/>
        <w:jc w:val="both"/>
        <w:rPr>
          <w:sz w:val="28"/>
          <w:szCs w:val="28"/>
        </w:rPr>
      </w:pPr>
      <w:r w:rsidRPr="00CD7CC9">
        <w:rPr>
          <w:b/>
          <w:sz w:val="28"/>
          <w:szCs w:val="28"/>
        </w:rPr>
        <w:t xml:space="preserve">СЛАЙД </w:t>
      </w:r>
      <w:r w:rsidRPr="00B42C32">
        <w:rPr>
          <w:b/>
          <w:sz w:val="28"/>
          <w:szCs w:val="28"/>
        </w:rPr>
        <w:t>13</w:t>
      </w:r>
      <w:r w:rsidR="00DE7D2A" w:rsidRPr="00B42C32">
        <w:rPr>
          <w:sz w:val="28"/>
          <w:szCs w:val="28"/>
        </w:rPr>
        <w:t xml:space="preserve"> В 2025 году продолжают проживать в служебном жилье 11 работников нашего учреждения, 5 врачей и 6 средних медицинских работника.</w:t>
      </w:r>
    </w:p>
    <w:p w14:paraId="4F677C23" w14:textId="77777777" w:rsidR="00DE7D2A" w:rsidRDefault="00DE7D2A" w:rsidP="00DE7D2A">
      <w:pPr>
        <w:jc w:val="both"/>
        <w:rPr>
          <w:sz w:val="28"/>
          <w:szCs w:val="28"/>
        </w:rPr>
      </w:pPr>
      <w:r w:rsidRPr="00B42C32">
        <w:rPr>
          <w:sz w:val="28"/>
          <w:szCs w:val="28"/>
        </w:rPr>
        <w:t xml:space="preserve">В 2024 г. администрация продолжала выплачивать дополнительную стипендию по договорам о целевом обучении 5 студентам СГМУ в размере 4 400,00 руб. в месяц и 2 </w:t>
      </w:r>
      <w:proofErr w:type="gramStart"/>
      <w:r w:rsidRPr="00B42C32">
        <w:rPr>
          <w:sz w:val="28"/>
          <w:szCs w:val="28"/>
        </w:rPr>
        <w:t>ординаторам  по</w:t>
      </w:r>
      <w:proofErr w:type="gramEnd"/>
      <w:r w:rsidRPr="00B42C32">
        <w:rPr>
          <w:sz w:val="28"/>
          <w:szCs w:val="28"/>
        </w:rPr>
        <w:t xml:space="preserve">  11 000,00 руб. в месяц. </w:t>
      </w:r>
    </w:p>
    <w:p w14:paraId="5012242E" w14:textId="77777777" w:rsidR="00BA6088" w:rsidRPr="00BA6088" w:rsidRDefault="00BA6088" w:rsidP="00BA6088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A6088">
        <w:rPr>
          <w:sz w:val="28"/>
          <w:szCs w:val="28"/>
          <w:lang w:eastAsia="zh-CN"/>
        </w:rPr>
        <w:t>Компенсация найма жилого помещения – 1 051,33 тыс руб.</w:t>
      </w:r>
    </w:p>
    <w:p w14:paraId="6302CDE7" w14:textId="77777777" w:rsidR="00BA6088" w:rsidRPr="00BA6088" w:rsidRDefault="00BA6088" w:rsidP="00BA6088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A6088">
        <w:rPr>
          <w:sz w:val="28"/>
          <w:szCs w:val="28"/>
          <w:lang w:eastAsia="zh-CN"/>
        </w:rPr>
        <w:t xml:space="preserve">Возмещение коммунальных услуг </w:t>
      </w:r>
      <w:proofErr w:type="gramStart"/>
      <w:r w:rsidRPr="00BA6088">
        <w:rPr>
          <w:sz w:val="28"/>
          <w:szCs w:val="28"/>
          <w:lang w:eastAsia="zh-CN"/>
        </w:rPr>
        <w:t>сотрудникам</w:t>
      </w:r>
      <w:proofErr w:type="gramEnd"/>
      <w:r w:rsidRPr="00BA6088">
        <w:rPr>
          <w:sz w:val="28"/>
          <w:szCs w:val="28"/>
          <w:lang w:eastAsia="zh-CN"/>
        </w:rPr>
        <w:t xml:space="preserve"> проживающим в сельской местности – 4 209,7 тыс руб. </w:t>
      </w:r>
    </w:p>
    <w:p w14:paraId="7DA204E9" w14:textId="77777777" w:rsidR="00BA6088" w:rsidRPr="00BA6088" w:rsidRDefault="00BA6088" w:rsidP="00BA6088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A6088">
        <w:rPr>
          <w:sz w:val="28"/>
          <w:szCs w:val="28"/>
          <w:lang w:eastAsia="zh-CN"/>
        </w:rPr>
        <w:lastRenderedPageBreak/>
        <w:t>Проезд к месту использования отпуска – 337,3 тыс руб.</w:t>
      </w:r>
    </w:p>
    <w:p w14:paraId="4BA3515C" w14:textId="77777777" w:rsidR="00BA6088" w:rsidRPr="00BA6088" w:rsidRDefault="00BA6088" w:rsidP="00BA6088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A6088">
        <w:rPr>
          <w:sz w:val="28"/>
          <w:szCs w:val="28"/>
          <w:lang w:eastAsia="zh-CN"/>
        </w:rPr>
        <w:t xml:space="preserve"> Стипендии – 278,9 тыс.руб.</w:t>
      </w:r>
    </w:p>
    <w:p w14:paraId="537513DB" w14:textId="77777777" w:rsidR="00BA6088" w:rsidRPr="00BA6088" w:rsidRDefault="00BA6088" w:rsidP="00BA6088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A6088">
        <w:rPr>
          <w:sz w:val="28"/>
          <w:szCs w:val="28"/>
          <w:lang w:eastAsia="zh-CN"/>
        </w:rPr>
        <w:t>Компенсация молодым специалистам – 1200,00 тыс. руб.</w:t>
      </w:r>
    </w:p>
    <w:p w14:paraId="4D87A5CE" w14:textId="77777777" w:rsidR="00BA6088" w:rsidRDefault="00BA6088" w:rsidP="00BA6088">
      <w:pPr>
        <w:ind w:firstLine="708"/>
        <w:jc w:val="both"/>
        <w:rPr>
          <w:sz w:val="28"/>
          <w:szCs w:val="28"/>
        </w:rPr>
      </w:pPr>
      <w:r w:rsidRPr="00BA6088">
        <w:rPr>
          <w:sz w:val="28"/>
          <w:szCs w:val="28"/>
        </w:rPr>
        <w:t xml:space="preserve">Фонд оплаты труда в рамках целевой субсидии «Оплата труда отдельных категорий медицинских </w:t>
      </w:r>
      <w:proofErr w:type="gramStart"/>
      <w:r w:rsidRPr="00BA6088">
        <w:rPr>
          <w:sz w:val="28"/>
          <w:szCs w:val="28"/>
        </w:rPr>
        <w:t>работников  –</w:t>
      </w:r>
      <w:proofErr w:type="gramEnd"/>
      <w:r w:rsidRPr="00BA6088">
        <w:rPr>
          <w:sz w:val="28"/>
          <w:szCs w:val="28"/>
        </w:rPr>
        <w:t xml:space="preserve"> 22 357,6 тыс.руб.</w:t>
      </w:r>
    </w:p>
    <w:p w14:paraId="67F0A33B" w14:textId="77777777" w:rsidR="00A27BCB" w:rsidRPr="00B42C32" w:rsidRDefault="00A27BCB" w:rsidP="00A27BCB">
      <w:pPr>
        <w:ind w:firstLine="708"/>
        <w:jc w:val="both"/>
        <w:rPr>
          <w:sz w:val="28"/>
          <w:szCs w:val="28"/>
        </w:rPr>
      </w:pPr>
      <w:r w:rsidRPr="00B42C32">
        <w:rPr>
          <w:b/>
          <w:sz w:val="28"/>
          <w:szCs w:val="28"/>
          <w:lang w:val="en-US"/>
        </w:rPr>
        <w:t>C</w:t>
      </w:r>
      <w:r w:rsidRPr="00B42C32">
        <w:rPr>
          <w:b/>
          <w:sz w:val="28"/>
          <w:szCs w:val="28"/>
        </w:rPr>
        <w:t xml:space="preserve">ЛАЙД14 </w:t>
      </w:r>
      <w:r w:rsidRPr="00B42C32">
        <w:rPr>
          <w:sz w:val="28"/>
          <w:szCs w:val="28"/>
        </w:rPr>
        <w:t>На сегодняшний день остро стоит необходимость приема на работу:</w:t>
      </w:r>
    </w:p>
    <w:p w14:paraId="15B2EEA5" w14:textId="77777777" w:rsidR="00A27BCB" w:rsidRPr="00B42C32" w:rsidRDefault="00A27BCB" w:rsidP="00A27BCB">
      <w:pPr>
        <w:jc w:val="both"/>
        <w:rPr>
          <w:sz w:val="28"/>
          <w:szCs w:val="28"/>
        </w:rPr>
      </w:pPr>
      <w:r w:rsidRPr="00B42C32">
        <w:rPr>
          <w:sz w:val="28"/>
          <w:szCs w:val="28"/>
        </w:rPr>
        <w:t>**Врача общей практики (семейного врача) или врача - терапевта участкового врачебной амбулатории "Рикасиха" на период декретного отпуска основного работника;</w:t>
      </w:r>
    </w:p>
    <w:p w14:paraId="0C79EC1D" w14:textId="77777777" w:rsidR="00A27BCB" w:rsidRPr="00B42C32" w:rsidRDefault="00A27BCB" w:rsidP="00A27BCB">
      <w:pPr>
        <w:jc w:val="both"/>
        <w:rPr>
          <w:sz w:val="28"/>
          <w:szCs w:val="28"/>
        </w:rPr>
      </w:pPr>
      <w:r w:rsidRPr="00B42C32">
        <w:rPr>
          <w:sz w:val="28"/>
          <w:szCs w:val="28"/>
        </w:rPr>
        <w:t>**Заведующего ФАП "Летняя Золотица" - фельдшера с предоставлением компенсации за жильё;</w:t>
      </w:r>
    </w:p>
    <w:p w14:paraId="3C63C28B" w14:textId="77777777" w:rsidR="00A27BCB" w:rsidRPr="00B42C32" w:rsidRDefault="00A27BCB" w:rsidP="00A27BCB">
      <w:pPr>
        <w:jc w:val="both"/>
        <w:rPr>
          <w:sz w:val="28"/>
          <w:szCs w:val="28"/>
        </w:rPr>
      </w:pPr>
      <w:r w:rsidRPr="00B42C32">
        <w:rPr>
          <w:sz w:val="28"/>
          <w:szCs w:val="28"/>
        </w:rPr>
        <w:t>**Заведующего ФАП "Пертоминск" - фельдшера с предоставлением компенсации за жильё;</w:t>
      </w:r>
    </w:p>
    <w:p w14:paraId="5A2B1634" w14:textId="77777777" w:rsidR="00A27BCB" w:rsidRPr="00B42C32" w:rsidRDefault="00A27BCB" w:rsidP="00A27BCB">
      <w:pPr>
        <w:jc w:val="both"/>
        <w:rPr>
          <w:sz w:val="28"/>
          <w:szCs w:val="28"/>
        </w:rPr>
      </w:pPr>
      <w:r w:rsidRPr="00B42C32">
        <w:rPr>
          <w:sz w:val="28"/>
          <w:szCs w:val="28"/>
        </w:rPr>
        <w:t>**Медицинская сестра в детский сад и школу остров Соловки с предоставлением компенсации за жильё.</w:t>
      </w:r>
    </w:p>
    <w:p w14:paraId="41FF9C36" w14:textId="77777777" w:rsidR="00B42C32" w:rsidRPr="00B42C32" w:rsidRDefault="00B42C32" w:rsidP="00B42C32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B42C32">
        <w:rPr>
          <w:b/>
          <w:sz w:val="28"/>
          <w:szCs w:val="28"/>
          <w:lang w:eastAsia="zh-CN"/>
        </w:rPr>
        <w:t>СЛАЙД 15</w:t>
      </w:r>
      <w:r>
        <w:rPr>
          <w:sz w:val="28"/>
          <w:szCs w:val="28"/>
          <w:lang w:eastAsia="zh-CN"/>
        </w:rPr>
        <w:t xml:space="preserve"> </w:t>
      </w:r>
      <w:r w:rsidRPr="00B42C32">
        <w:rPr>
          <w:sz w:val="28"/>
          <w:szCs w:val="28"/>
          <w:lang w:eastAsia="zh-CN"/>
        </w:rPr>
        <w:t xml:space="preserve">Нашим учреждением за </w:t>
      </w:r>
      <w:r w:rsidRPr="00B42C32">
        <w:rPr>
          <w:b/>
          <w:sz w:val="28"/>
          <w:szCs w:val="28"/>
          <w:lang w:eastAsia="zh-CN"/>
        </w:rPr>
        <w:t>2024 год</w:t>
      </w:r>
      <w:r w:rsidRPr="00B42C32">
        <w:rPr>
          <w:sz w:val="28"/>
          <w:szCs w:val="28"/>
          <w:lang w:eastAsia="zh-CN"/>
        </w:rPr>
        <w:t xml:space="preserve"> были получены доходы в </w:t>
      </w:r>
      <w:proofErr w:type="gramStart"/>
      <w:r w:rsidRPr="00B42C32">
        <w:rPr>
          <w:sz w:val="28"/>
          <w:szCs w:val="28"/>
          <w:lang w:eastAsia="zh-CN"/>
        </w:rPr>
        <w:t xml:space="preserve">размере </w:t>
      </w:r>
      <w:r>
        <w:rPr>
          <w:sz w:val="28"/>
          <w:szCs w:val="28"/>
          <w:lang w:eastAsia="zh-CN"/>
        </w:rPr>
        <w:t xml:space="preserve"> </w:t>
      </w:r>
      <w:r w:rsidRPr="00B42C32">
        <w:rPr>
          <w:b/>
          <w:sz w:val="28"/>
          <w:szCs w:val="28"/>
          <w:lang w:eastAsia="zh-CN"/>
        </w:rPr>
        <w:t>395</w:t>
      </w:r>
      <w:proofErr w:type="gramEnd"/>
      <w:r w:rsidRPr="00B42C32">
        <w:rPr>
          <w:b/>
          <w:sz w:val="28"/>
          <w:szCs w:val="28"/>
          <w:lang w:eastAsia="zh-CN"/>
        </w:rPr>
        <w:t xml:space="preserve"> 619.1</w:t>
      </w:r>
      <w:r w:rsidRPr="00B42C32">
        <w:rPr>
          <w:sz w:val="28"/>
          <w:szCs w:val="28"/>
          <w:lang w:eastAsia="zh-CN"/>
        </w:rPr>
        <w:t xml:space="preserve"> тыс.руб., из них:</w:t>
      </w:r>
    </w:p>
    <w:p w14:paraId="06189CDC" w14:textId="77777777" w:rsidR="00B42C32" w:rsidRPr="00B42C32" w:rsidRDefault="00B42C32" w:rsidP="00B42C32">
      <w:pPr>
        <w:suppressAutoHyphens/>
        <w:jc w:val="both"/>
        <w:rPr>
          <w:sz w:val="28"/>
          <w:szCs w:val="28"/>
          <w:lang w:eastAsia="zh-CN"/>
        </w:rPr>
      </w:pPr>
      <w:r w:rsidRPr="00B42C32">
        <w:rPr>
          <w:sz w:val="28"/>
          <w:szCs w:val="28"/>
          <w:lang w:eastAsia="zh-CN"/>
        </w:rPr>
        <w:t>- ОМС – 235 881.5 тыс.руб.;</w:t>
      </w:r>
    </w:p>
    <w:p w14:paraId="79466435" w14:textId="77777777" w:rsidR="00B42C32" w:rsidRPr="00B42C32" w:rsidRDefault="00B42C32" w:rsidP="00B42C32">
      <w:pPr>
        <w:suppressAutoHyphens/>
        <w:jc w:val="both"/>
        <w:rPr>
          <w:sz w:val="28"/>
          <w:szCs w:val="28"/>
          <w:lang w:eastAsia="zh-CN"/>
        </w:rPr>
      </w:pPr>
      <w:r w:rsidRPr="00B42C32">
        <w:rPr>
          <w:sz w:val="28"/>
          <w:szCs w:val="28"/>
          <w:lang w:eastAsia="zh-CN"/>
        </w:rPr>
        <w:t xml:space="preserve">- ПД – </w:t>
      </w:r>
      <w:r w:rsidRPr="00B42C32">
        <w:rPr>
          <w:sz w:val="28"/>
          <w:szCs w:val="28"/>
        </w:rPr>
        <w:t>17 678.7</w:t>
      </w:r>
      <w:r w:rsidRPr="00B42C32">
        <w:t xml:space="preserve"> </w:t>
      </w:r>
      <w:r w:rsidRPr="00B42C32">
        <w:rPr>
          <w:sz w:val="28"/>
          <w:szCs w:val="28"/>
          <w:lang w:eastAsia="zh-CN"/>
        </w:rPr>
        <w:t>тыс.руб.;</w:t>
      </w:r>
    </w:p>
    <w:p w14:paraId="1C7F3F9D" w14:textId="77777777" w:rsidR="00B42C32" w:rsidRPr="00B42C32" w:rsidRDefault="00B42C32" w:rsidP="00B42C32">
      <w:pPr>
        <w:suppressAutoHyphens/>
        <w:jc w:val="both"/>
        <w:rPr>
          <w:sz w:val="28"/>
          <w:szCs w:val="28"/>
          <w:lang w:eastAsia="zh-CN"/>
        </w:rPr>
      </w:pPr>
      <w:r w:rsidRPr="00B42C32">
        <w:rPr>
          <w:sz w:val="28"/>
          <w:szCs w:val="28"/>
          <w:lang w:eastAsia="zh-CN"/>
        </w:rPr>
        <w:t>- Гос.задание – 70 453.3 тыс.руб.</w:t>
      </w:r>
    </w:p>
    <w:p w14:paraId="58B83556" w14:textId="77777777" w:rsidR="00B42C32" w:rsidRPr="00B42C32" w:rsidRDefault="00B42C32" w:rsidP="00B42C32">
      <w:pPr>
        <w:suppressAutoHyphens/>
        <w:jc w:val="both"/>
        <w:rPr>
          <w:sz w:val="28"/>
          <w:szCs w:val="28"/>
          <w:lang w:eastAsia="zh-CN"/>
        </w:rPr>
      </w:pPr>
      <w:r w:rsidRPr="00B42C32">
        <w:rPr>
          <w:sz w:val="28"/>
          <w:szCs w:val="28"/>
          <w:lang w:eastAsia="zh-CN"/>
        </w:rPr>
        <w:t>- Целевые средства – 71 605.6 тыс.руб.</w:t>
      </w:r>
    </w:p>
    <w:p w14:paraId="2DE31323" w14:textId="77777777" w:rsidR="00B42C32" w:rsidRPr="00B42C32" w:rsidRDefault="00B42C32" w:rsidP="00B42C32">
      <w:pPr>
        <w:suppressAutoHyphens/>
        <w:jc w:val="both"/>
        <w:rPr>
          <w:sz w:val="28"/>
          <w:szCs w:val="28"/>
          <w:lang w:eastAsia="zh-CN"/>
        </w:rPr>
      </w:pPr>
      <w:r w:rsidRPr="00B42C32">
        <w:rPr>
          <w:sz w:val="28"/>
          <w:szCs w:val="28"/>
          <w:lang w:eastAsia="zh-CN"/>
        </w:rPr>
        <w:t>Для сравнения стоит отметить, что те же показатели за предыдущие периоды составляли:</w:t>
      </w:r>
    </w:p>
    <w:p w14:paraId="7B61F8F5" w14:textId="77777777" w:rsidR="00B42C32" w:rsidRPr="00B42C32" w:rsidRDefault="00B42C32" w:rsidP="00B42C3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B42C32">
        <w:rPr>
          <w:b/>
          <w:sz w:val="28"/>
          <w:szCs w:val="28"/>
          <w:u w:val="single"/>
          <w:lang w:eastAsia="zh-CN"/>
        </w:rPr>
        <w:t>за 2023</w:t>
      </w:r>
      <w:r w:rsidRPr="00B42C32">
        <w:rPr>
          <w:sz w:val="28"/>
          <w:szCs w:val="28"/>
          <w:lang w:eastAsia="zh-CN"/>
        </w:rPr>
        <w:t xml:space="preserve"> </w:t>
      </w:r>
      <w:proofErr w:type="gramStart"/>
      <w:r w:rsidRPr="00B42C32">
        <w:rPr>
          <w:sz w:val="28"/>
          <w:szCs w:val="28"/>
          <w:lang w:eastAsia="zh-CN"/>
        </w:rPr>
        <w:t>год  были</w:t>
      </w:r>
      <w:proofErr w:type="gramEnd"/>
      <w:r w:rsidRPr="00B42C32">
        <w:rPr>
          <w:sz w:val="28"/>
          <w:szCs w:val="28"/>
          <w:lang w:eastAsia="zh-CN"/>
        </w:rPr>
        <w:t xml:space="preserve"> получены доходы в размере </w:t>
      </w:r>
      <w:r w:rsidRPr="00B42C32">
        <w:rPr>
          <w:b/>
          <w:sz w:val="28"/>
          <w:szCs w:val="28"/>
          <w:lang w:eastAsia="zh-CN"/>
        </w:rPr>
        <w:t>431 906.9</w:t>
      </w:r>
      <w:r w:rsidRPr="00B42C32">
        <w:rPr>
          <w:sz w:val="28"/>
          <w:szCs w:val="28"/>
          <w:lang w:eastAsia="zh-CN"/>
        </w:rPr>
        <w:t xml:space="preserve"> тыс.руб., из них:</w:t>
      </w:r>
    </w:p>
    <w:p w14:paraId="7898C7A3" w14:textId="77777777" w:rsidR="00B42C32" w:rsidRPr="00B42C32" w:rsidRDefault="00B42C32" w:rsidP="00B42C32">
      <w:pPr>
        <w:suppressAutoHyphens/>
        <w:jc w:val="both"/>
        <w:rPr>
          <w:sz w:val="28"/>
          <w:szCs w:val="28"/>
          <w:lang w:eastAsia="zh-CN"/>
        </w:rPr>
      </w:pPr>
      <w:r w:rsidRPr="00B42C32">
        <w:rPr>
          <w:sz w:val="28"/>
          <w:szCs w:val="28"/>
          <w:lang w:eastAsia="zh-CN"/>
        </w:rPr>
        <w:t>- ОМС – 208</w:t>
      </w:r>
      <w:r w:rsidRPr="00B42C32">
        <w:rPr>
          <w:sz w:val="28"/>
          <w:szCs w:val="28"/>
          <w:lang w:val="en-US" w:eastAsia="zh-CN"/>
        </w:rPr>
        <w:t> </w:t>
      </w:r>
      <w:r w:rsidRPr="00B42C32">
        <w:rPr>
          <w:sz w:val="28"/>
          <w:szCs w:val="28"/>
          <w:lang w:eastAsia="zh-CN"/>
        </w:rPr>
        <w:t>956.6 тыс.руб.;</w:t>
      </w:r>
    </w:p>
    <w:p w14:paraId="182FA324" w14:textId="77777777" w:rsidR="00B42C32" w:rsidRPr="00B42C32" w:rsidRDefault="00B42C32" w:rsidP="00B42C32">
      <w:pPr>
        <w:suppressAutoHyphens/>
        <w:jc w:val="both"/>
        <w:rPr>
          <w:sz w:val="28"/>
          <w:szCs w:val="28"/>
          <w:lang w:eastAsia="zh-CN"/>
        </w:rPr>
      </w:pPr>
      <w:r w:rsidRPr="00B42C32">
        <w:rPr>
          <w:sz w:val="28"/>
          <w:szCs w:val="28"/>
          <w:lang w:eastAsia="zh-CN"/>
        </w:rPr>
        <w:t xml:space="preserve">- ПД – </w:t>
      </w:r>
      <w:r w:rsidRPr="00B42C32">
        <w:rPr>
          <w:sz w:val="28"/>
          <w:szCs w:val="28"/>
        </w:rPr>
        <w:t>18</w:t>
      </w:r>
      <w:r w:rsidRPr="00B42C32">
        <w:rPr>
          <w:sz w:val="28"/>
          <w:szCs w:val="28"/>
          <w:lang w:val="en-US"/>
        </w:rPr>
        <w:t> </w:t>
      </w:r>
      <w:r w:rsidRPr="00B42C32">
        <w:rPr>
          <w:sz w:val="28"/>
          <w:szCs w:val="28"/>
        </w:rPr>
        <w:t>220.7</w:t>
      </w:r>
      <w:r w:rsidRPr="00B42C32">
        <w:t xml:space="preserve"> </w:t>
      </w:r>
      <w:r w:rsidRPr="00B42C32">
        <w:rPr>
          <w:sz w:val="28"/>
          <w:szCs w:val="28"/>
          <w:lang w:eastAsia="zh-CN"/>
        </w:rPr>
        <w:t>тыс.руб.;</w:t>
      </w:r>
    </w:p>
    <w:p w14:paraId="76925758" w14:textId="77777777" w:rsidR="00B42C32" w:rsidRPr="00B42C32" w:rsidRDefault="00B42C32" w:rsidP="00B42C32">
      <w:pPr>
        <w:suppressAutoHyphens/>
        <w:jc w:val="both"/>
        <w:rPr>
          <w:sz w:val="28"/>
          <w:szCs w:val="28"/>
          <w:lang w:eastAsia="zh-CN"/>
        </w:rPr>
      </w:pPr>
      <w:r w:rsidRPr="00B42C32">
        <w:rPr>
          <w:sz w:val="28"/>
          <w:szCs w:val="28"/>
          <w:lang w:eastAsia="zh-CN"/>
        </w:rPr>
        <w:t>- Гос.задание – 53 751.0 тыс.руб.</w:t>
      </w:r>
    </w:p>
    <w:p w14:paraId="672DBECE" w14:textId="77777777" w:rsidR="00B42C32" w:rsidRPr="00B42C32" w:rsidRDefault="00B42C32" w:rsidP="00B42C32">
      <w:pPr>
        <w:suppressAutoHyphens/>
        <w:jc w:val="both"/>
        <w:rPr>
          <w:sz w:val="28"/>
          <w:szCs w:val="28"/>
          <w:lang w:eastAsia="zh-CN"/>
        </w:rPr>
      </w:pPr>
      <w:r w:rsidRPr="00B42C32">
        <w:rPr>
          <w:sz w:val="28"/>
          <w:szCs w:val="28"/>
          <w:lang w:eastAsia="zh-CN"/>
        </w:rPr>
        <w:t>- Целевые средства – 150 978.5 тыс.руб.</w:t>
      </w:r>
    </w:p>
    <w:p w14:paraId="60FDDE25" w14:textId="77777777" w:rsidR="00574B89" w:rsidRDefault="00574B89" w:rsidP="00574B89">
      <w:pPr>
        <w:jc w:val="center"/>
        <w:rPr>
          <w:b/>
        </w:rPr>
      </w:pPr>
      <w:r>
        <w:rPr>
          <w:b/>
          <w:sz w:val="28"/>
          <w:szCs w:val="28"/>
          <w:lang w:eastAsia="zh-CN"/>
        </w:rPr>
        <w:tab/>
        <w:t xml:space="preserve">СЛАЙД 16 </w:t>
      </w:r>
      <w:r w:rsidRPr="00681E19">
        <w:rPr>
          <w:b/>
        </w:rPr>
        <w:t xml:space="preserve">Стоимость полученных денежных средств по принятым счетам в </w:t>
      </w:r>
      <w:r>
        <w:rPr>
          <w:b/>
        </w:rPr>
        <w:t>2023-</w:t>
      </w:r>
      <w:r w:rsidRPr="00681E19">
        <w:rPr>
          <w:b/>
        </w:rPr>
        <w:t>2024 году</w:t>
      </w:r>
      <w:r>
        <w:rPr>
          <w:b/>
        </w:rPr>
        <w:t xml:space="preserve"> </w:t>
      </w:r>
    </w:p>
    <w:p w14:paraId="06400E35" w14:textId="77777777" w:rsidR="00574B89" w:rsidRPr="00681E19" w:rsidRDefault="00574B89" w:rsidP="00574B89">
      <w:pPr>
        <w:jc w:val="center"/>
        <w:rPr>
          <w:b/>
        </w:rPr>
      </w:pPr>
      <w:r>
        <w:rPr>
          <w:b/>
        </w:rPr>
        <w:t>(обязательное медицинское страхование)</w:t>
      </w:r>
    </w:p>
    <w:p w14:paraId="626DB5C8" w14:textId="77777777" w:rsidR="00574B89" w:rsidRDefault="00574B89" w:rsidP="00574B89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28"/>
        <w:gridCol w:w="2119"/>
        <w:gridCol w:w="2198"/>
      </w:tblGrid>
      <w:tr w:rsidR="00574B89" w14:paraId="29737804" w14:textId="77777777" w:rsidTr="00D12F99">
        <w:tc>
          <w:tcPr>
            <w:tcW w:w="5495" w:type="dxa"/>
            <w:vMerge w:val="restart"/>
            <w:vAlign w:val="center"/>
          </w:tcPr>
          <w:p w14:paraId="25E3B225" w14:textId="77777777" w:rsidR="00574B89" w:rsidRPr="00E37B1C" w:rsidRDefault="00574B89" w:rsidP="00D12F99">
            <w:pPr>
              <w:jc w:val="center"/>
              <w:rPr>
                <w:b/>
              </w:rPr>
            </w:pPr>
            <w:r w:rsidRPr="00E37B1C">
              <w:rPr>
                <w:b/>
              </w:rPr>
              <w:t>Наименование показателя</w:t>
            </w:r>
          </w:p>
        </w:tc>
        <w:tc>
          <w:tcPr>
            <w:tcW w:w="2205" w:type="dxa"/>
          </w:tcPr>
          <w:p w14:paraId="2B35EBEA" w14:textId="77777777" w:rsidR="00574B89" w:rsidRPr="00E37B1C" w:rsidRDefault="00574B89" w:rsidP="00D12F99">
            <w:pPr>
              <w:jc w:val="center"/>
              <w:rPr>
                <w:b/>
              </w:rPr>
            </w:pPr>
            <w:r w:rsidRPr="00E37B1C">
              <w:rPr>
                <w:b/>
              </w:rPr>
              <w:t>Стоимость, руб.</w:t>
            </w:r>
          </w:p>
        </w:tc>
        <w:tc>
          <w:tcPr>
            <w:tcW w:w="2296" w:type="dxa"/>
          </w:tcPr>
          <w:p w14:paraId="4EA84BDF" w14:textId="77777777" w:rsidR="00574B89" w:rsidRPr="00E37B1C" w:rsidRDefault="00574B89" w:rsidP="00D12F99">
            <w:pPr>
              <w:jc w:val="center"/>
              <w:rPr>
                <w:b/>
              </w:rPr>
            </w:pPr>
            <w:r w:rsidRPr="00E37B1C">
              <w:rPr>
                <w:b/>
              </w:rPr>
              <w:t>Стоимость, руб.</w:t>
            </w:r>
          </w:p>
        </w:tc>
      </w:tr>
      <w:tr w:rsidR="00574B89" w14:paraId="32AABD60" w14:textId="77777777" w:rsidTr="00D12F99">
        <w:tc>
          <w:tcPr>
            <w:tcW w:w="5495" w:type="dxa"/>
            <w:vMerge/>
          </w:tcPr>
          <w:p w14:paraId="4DCFE84D" w14:textId="77777777" w:rsidR="00574B89" w:rsidRPr="00E37B1C" w:rsidRDefault="00574B89" w:rsidP="00D12F99">
            <w:pPr>
              <w:jc w:val="center"/>
              <w:rPr>
                <w:b/>
              </w:rPr>
            </w:pPr>
          </w:p>
        </w:tc>
        <w:tc>
          <w:tcPr>
            <w:tcW w:w="2205" w:type="dxa"/>
          </w:tcPr>
          <w:p w14:paraId="3C0FAA50" w14:textId="77777777" w:rsidR="00574B89" w:rsidRPr="00E37B1C" w:rsidRDefault="00574B89" w:rsidP="00D12F99">
            <w:pPr>
              <w:jc w:val="center"/>
              <w:rPr>
                <w:b/>
              </w:rPr>
            </w:pPr>
            <w:r w:rsidRPr="00E37B1C">
              <w:rPr>
                <w:b/>
              </w:rPr>
              <w:t>2023</w:t>
            </w:r>
            <w:r>
              <w:rPr>
                <w:b/>
              </w:rPr>
              <w:t xml:space="preserve"> год </w:t>
            </w:r>
          </w:p>
        </w:tc>
        <w:tc>
          <w:tcPr>
            <w:tcW w:w="2296" w:type="dxa"/>
          </w:tcPr>
          <w:p w14:paraId="40059ED2" w14:textId="77777777" w:rsidR="00574B89" w:rsidRPr="00E37B1C" w:rsidRDefault="00574B89" w:rsidP="00D12F99">
            <w:pPr>
              <w:jc w:val="center"/>
              <w:rPr>
                <w:b/>
              </w:rPr>
            </w:pPr>
            <w:r w:rsidRPr="00E37B1C">
              <w:rPr>
                <w:b/>
              </w:rPr>
              <w:t>2024</w:t>
            </w:r>
            <w:r>
              <w:rPr>
                <w:b/>
              </w:rPr>
              <w:t xml:space="preserve"> год</w:t>
            </w:r>
          </w:p>
        </w:tc>
      </w:tr>
      <w:tr w:rsidR="00574B89" w14:paraId="2A64CC78" w14:textId="77777777" w:rsidTr="00D12F99">
        <w:tc>
          <w:tcPr>
            <w:tcW w:w="5495" w:type="dxa"/>
          </w:tcPr>
          <w:p w14:paraId="5B2FD29B" w14:textId="77777777" w:rsidR="00574B89" w:rsidRDefault="00574B89" w:rsidP="00D12F99">
            <w:pPr>
              <w:jc w:val="both"/>
            </w:pPr>
            <w:r>
              <w:t>Диспансеризация взрослого населения</w:t>
            </w:r>
          </w:p>
        </w:tc>
        <w:tc>
          <w:tcPr>
            <w:tcW w:w="2205" w:type="dxa"/>
          </w:tcPr>
          <w:p w14:paraId="54AF7021" w14:textId="77777777" w:rsidR="00574B89" w:rsidRDefault="00574B89" w:rsidP="00D12F99">
            <w:pPr>
              <w:jc w:val="center"/>
            </w:pPr>
            <w:r>
              <w:t>21 895 666,70</w:t>
            </w:r>
          </w:p>
        </w:tc>
        <w:tc>
          <w:tcPr>
            <w:tcW w:w="2296" w:type="dxa"/>
          </w:tcPr>
          <w:p w14:paraId="696D8A70" w14:textId="77777777" w:rsidR="00574B89" w:rsidRDefault="00574B89" w:rsidP="00D12F99">
            <w:pPr>
              <w:jc w:val="center"/>
            </w:pPr>
            <w:r>
              <w:t>24 800 537,85</w:t>
            </w:r>
          </w:p>
        </w:tc>
      </w:tr>
      <w:tr w:rsidR="00574B89" w14:paraId="02A71EFA" w14:textId="77777777" w:rsidTr="00D12F99">
        <w:tc>
          <w:tcPr>
            <w:tcW w:w="5495" w:type="dxa"/>
          </w:tcPr>
          <w:p w14:paraId="7804F301" w14:textId="77777777" w:rsidR="00574B89" w:rsidRDefault="00574B89" w:rsidP="00D12F99">
            <w:pPr>
              <w:jc w:val="both"/>
            </w:pPr>
            <w:r>
              <w:t>Профилактические осмотры взрослого населения</w:t>
            </w:r>
          </w:p>
        </w:tc>
        <w:tc>
          <w:tcPr>
            <w:tcW w:w="2205" w:type="dxa"/>
          </w:tcPr>
          <w:p w14:paraId="70EB5E47" w14:textId="77777777" w:rsidR="00574B89" w:rsidRDefault="00574B89" w:rsidP="00D12F99">
            <w:pPr>
              <w:jc w:val="center"/>
            </w:pPr>
            <w:r>
              <w:t>5 295 374,14</w:t>
            </w:r>
          </w:p>
        </w:tc>
        <w:tc>
          <w:tcPr>
            <w:tcW w:w="2296" w:type="dxa"/>
          </w:tcPr>
          <w:p w14:paraId="108CBFCF" w14:textId="77777777" w:rsidR="00574B89" w:rsidRDefault="00574B89" w:rsidP="00D12F99">
            <w:pPr>
              <w:jc w:val="center"/>
            </w:pPr>
            <w:r>
              <w:t>8 355 876,25</w:t>
            </w:r>
          </w:p>
        </w:tc>
      </w:tr>
      <w:tr w:rsidR="00574B89" w14:paraId="321BFE78" w14:textId="77777777" w:rsidTr="00D12F99">
        <w:tc>
          <w:tcPr>
            <w:tcW w:w="5495" w:type="dxa"/>
          </w:tcPr>
          <w:p w14:paraId="605C07D4" w14:textId="77777777" w:rsidR="00574B89" w:rsidRDefault="00574B89" w:rsidP="00D12F99">
            <w:pPr>
              <w:jc w:val="both"/>
            </w:pPr>
            <w:r>
              <w:t>Профилактические осмотры детского населения</w:t>
            </w:r>
          </w:p>
        </w:tc>
        <w:tc>
          <w:tcPr>
            <w:tcW w:w="2205" w:type="dxa"/>
          </w:tcPr>
          <w:p w14:paraId="45A533E6" w14:textId="77777777" w:rsidR="00574B89" w:rsidRDefault="00574B89" w:rsidP="00D12F99">
            <w:pPr>
              <w:jc w:val="center"/>
            </w:pPr>
            <w:r>
              <w:t>10 587 944,17</w:t>
            </w:r>
          </w:p>
        </w:tc>
        <w:tc>
          <w:tcPr>
            <w:tcW w:w="2296" w:type="dxa"/>
          </w:tcPr>
          <w:p w14:paraId="6DC4CDE7" w14:textId="77777777" w:rsidR="00574B89" w:rsidRDefault="00574B89" w:rsidP="00D12F99">
            <w:pPr>
              <w:jc w:val="center"/>
            </w:pPr>
            <w:r>
              <w:t>14 639 474,48</w:t>
            </w:r>
          </w:p>
        </w:tc>
      </w:tr>
      <w:tr w:rsidR="00574B89" w14:paraId="33DA3FC1" w14:textId="77777777" w:rsidTr="00D12F99">
        <w:tc>
          <w:tcPr>
            <w:tcW w:w="5495" w:type="dxa"/>
          </w:tcPr>
          <w:p w14:paraId="76FE1CA1" w14:textId="77777777" w:rsidR="00574B89" w:rsidRDefault="00574B89" w:rsidP="00D12F99">
            <w:pPr>
              <w:jc w:val="both"/>
            </w:pPr>
            <w:r>
              <w:t>Диспансерное наблюдение</w:t>
            </w:r>
          </w:p>
        </w:tc>
        <w:tc>
          <w:tcPr>
            <w:tcW w:w="2205" w:type="dxa"/>
          </w:tcPr>
          <w:p w14:paraId="0D9D40EE" w14:textId="77777777" w:rsidR="00574B89" w:rsidRDefault="00574B89" w:rsidP="00D12F99">
            <w:pPr>
              <w:jc w:val="center"/>
            </w:pPr>
            <w:r>
              <w:t>7 277 518,74</w:t>
            </w:r>
          </w:p>
        </w:tc>
        <w:tc>
          <w:tcPr>
            <w:tcW w:w="2296" w:type="dxa"/>
          </w:tcPr>
          <w:p w14:paraId="64D0A86D" w14:textId="77777777" w:rsidR="00574B89" w:rsidRDefault="00574B89" w:rsidP="00D12F99">
            <w:pPr>
              <w:jc w:val="center"/>
            </w:pPr>
            <w:r>
              <w:t>16 036 642,44</w:t>
            </w:r>
          </w:p>
        </w:tc>
      </w:tr>
      <w:tr w:rsidR="00574B89" w14:paraId="47870318" w14:textId="77777777" w:rsidTr="00D12F99">
        <w:tc>
          <w:tcPr>
            <w:tcW w:w="5495" w:type="dxa"/>
          </w:tcPr>
          <w:p w14:paraId="56CCA701" w14:textId="77777777" w:rsidR="00574B89" w:rsidRDefault="00574B89" w:rsidP="00D12F99">
            <w:pPr>
              <w:jc w:val="both"/>
            </w:pPr>
            <w:r>
              <w:t>Стоматология</w:t>
            </w:r>
          </w:p>
        </w:tc>
        <w:tc>
          <w:tcPr>
            <w:tcW w:w="2205" w:type="dxa"/>
          </w:tcPr>
          <w:p w14:paraId="042FADAE" w14:textId="77777777" w:rsidR="00574B89" w:rsidRDefault="00574B89" w:rsidP="00D12F99">
            <w:pPr>
              <w:jc w:val="center"/>
            </w:pPr>
            <w:r>
              <w:t>15 512 293,46</w:t>
            </w:r>
          </w:p>
        </w:tc>
        <w:tc>
          <w:tcPr>
            <w:tcW w:w="2296" w:type="dxa"/>
          </w:tcPr>
          <w:p w14:paraId="3426974C" w14:textId="77777777" w:rsidR="00574B89" w:rsidRDefault="00574B89" w:rsidP="00D12F99">
            <w:pPr>
              <w:jc w:val="center"/>
            </w:pPr>
            <w:r>
              <w:t>16 071 899,36</w:t>
            </w:r>
          </w:p>
        </w:tc>
      </w:tr>
      <w:tr w:rsidR="00574B89" w14:paraId="0F45C580" w14:textId="77777777" w:rsidTr="00D12F99">
        <w:tc>
          <w:tcPr>
            <w:tcW w:w="5495" w:type="dxa"/>
          </w:tcPr>
          <w:p w14:paraId="218E8A4F" w14:textId="77777777" w:rsidR="00574B89" w:rsidRDefault="00574B89" w:rsidP="00D12F99">
            <w:pPr>
              <w:jc w:val="both"/>
            </w:pPr>
            <w:r>
              <w:t>Круглосуточный стационар</w:t>
            </w:r>
          </w:p>
        </w:tc>
        <w:tc>
          <w:tcPr>
            <w:tcW w:w="2205" w:type="dxa"/>
          </w:tcPr>
          <w:p w14:paraId="745CC353" w14:textId="77777777" w:rsidR="00574B89" w:rsidRDefault="00574B89" w:rsidP="00D12F99">
            <w:pPr>
              <w:jc w:val="center"/>
            </w:pPr>
            <w:r>
              <w:t>14 456 123,36</w:t>
            </w:r>
          </w:p>
        </w:tc>
        <w:tc>
          <w:tcPr>
            <w:tcW w:w="2296" w:type="dxa"/>
          </w:tcPr>
          <w:p w14:paraId="25BE440F" w14:textId="77777777" w:rsidR="00574B89" w:rsidRDefault="00574B89" w:rsidP="00D12F99">
            <w:pPr>
              <w:jc w:val="center"/>
            </w:pPr>
            <w:r>
              <w:t>15 429 520,60</w:t>
            </w:r>
          </w:p>
        </w:tc>
      </w:tr>
      <w:tr w:rsidR="00574B89" w14:paraId="3AD246BD" w14:textId="77777777" w:rsidTr="00D12F99">
        <w:tc>
          <w:tcPr>
            <w:tcW w:w="5495" w:type="dxa"/>
          </w:tcPr>
          <w:p w14:paraId="02B66F02" w14:textId="77777777" w:rsidR="00574B89" w:rsidRDefault="00574B89" w:rsidP="00D12F99">
            <w:pPr>
              <w:jc w:val="both"/>
            </w:pPr>
            <w:r>
              <w:t>Дневной стационар</w:t>
            </w:r>
          </w:p>
        </w:tc>
        <w:tc>
          <w:tcPr>
            <w:tcW w:w="2205" w:type="dxa"/>
          </w:tcPr>
          <w:p w14:paraId="2BCD5959" w14:textId="77777777" w:rsidR="00574B89" w:rsidRDefault="00574B89" w:rsidP="00D12F99">
            <w:pPr>
              <w:jc w:val="center"/>
            </w:pPr>
            <w:r>
              <w:t>18 584 312,78</w:t>
            </w:r>
          </w:p>
        </w:tc>
        <w:tc>
          <w:tcPr>
            <w:tcW w:w="2296" w:type="dxa"/>
          </w:tcPr>
          <w:p w14:paraId="7FE978F5" w14:textId="77777777" w:rsidR="00574B89" w:rsidRDefault="00574B89" w:rsidP="00D12F99">
            <w:pPr>
              <w:jc w:val="center"/>
            </w:pPr>
            <w:r>
              <w:t>17 925 114,43</w:t>
            </w:r>
          </w:p>
        </w:tc>
      </w:tr>
      <w:tr w:rsidR="00574B89" w14:paraId="569EDBAD" w14:textId="77777777" w:rsidTr="00D12F99">
        <w:tc>
          <w:tcPr>
            <w:tcW w:w="5495" w:type="dxa"/>
          </w:tcPr>
          <w:p w14:paraId="2FF0A4B1" w14:textId="77777777" w:rsidR="00574B89" w:rsidRPr="00751B1E" w:rsidRDefault="00574B89" w:rsidP="00D12F99">
            <w:pPr>
              <w:jc w:val="both"/>
              <w:rPr>
                <w:b/>
              </w:rPr>
            </w:pPr>
            <w:r w:rsidRPr="00751B1E">
              <w:rPr>
                <w:b/>
              </w:rPr>
              <w:t>ИТОГО</w:t>
            </w:r>
          </w:p>
        </w:tc>
        <w:tc>
          <w:tcPr>
            <w:tcW w:w="2205" w:type="dxa"/>
          </w:tcPr>
          <w:p w14:paraId="3DEAE095" w14:textId="77777777" w:rsidR="00574B89" w:rsidRPr="00902E33" w:rsidRDefault="00574B89" w:rsidP="00D12F99">
            <w:pPr>
              <w:jc w:val="center"/>
              <w:rPr>
                <w:b/>
              </w:rPr>
            </w:pPr>
            <w:r w:rsidRPr="00902E33">
              <w:rPr>
                <w:b/>
              </w:rPr>
              <w:t>75 024 920,57</w:t>
            </w:r>
          </w:p>
        </w:tc>
        <w:tc>
          <w:tcPr>
            <w:tcW w:w="2296" w:type="dxa"/>
          </w:tcPr>
          <w:p w14:paraId="76B69C80" w14:textId="77777777" w:rsidR="00574B89" w:rsidRPr="00902E33" w:rsidRDefault="00574B89" w:rsidP="00D12F99">
            <w:pPr>
              <w:jc w:val="center"/>
              <w:rPr>
                <w:b/>
              </w:rPr>
            </w:pPr>
            <w:r w:rsidRPr="00902E33">
              <w:rPr>
                <w:b/>
              </w:rPr>
              <w:t>95 333 950,98</w:t>
            </w:r>
          </w:p>
        </w:tc>
      </w:tr>
    </w:tbl>
    <w:p w14:paraId="275E5B62" w14:textId="77777777" w:rsidR="00B42C32" w:rsidRDefault="00B42C32" w:rsidP="00B42C32">
      <w:pPr>
        <w:suppressAutoHyphens/>
        <w:jc w:val="both"/>
        <w:rPr>
          <w:b/>
          <w:sz w:val="28"/>
          <w:szCs w:val="28"/>
          <w:lang w:eastAsia="zh-CN"/>
        </w:rPr>
      </w:pPr>
    </w:p>
    <w:p w14:paraId="69E488C7" w14:textId="77777777" w:rsidR="00574B89" w:rsidRDefault="00574B89" w:rsidP="00574B89">
      <w:pPr>
        <w:jc w:val="center"/>
        <w:rPr>
          <w:b/>
        </w:rPr>
      </w:pPr>
      <w:r>
        <w:rPr>
          <w:b/>
        </w:rPr>
        <w:t xml:space="preserve">СЛАЙД 17 </w:t>
      </w:r>
      <w:r w:rsidRPr="00681E19">
        <w:rPr>
          <w:b/>
        </w:rPr>
        <w:t xml:space="preserve">Стоимость полученных денежных средств в </w:t>
      </w:r>
      <w:r>
        <w:rPr>
          <w:b/>
        </w:rPr>
        <w:t xml:space="preserve">2023-2024 гг </w:t>
      </w:r>
    </w:p>
    <w:p w14:paraId="7F6033C0" w14:textId="77777777" w:rsidR="00574B89" w:rsidRPr="00E33868" w:rsidRDefault="00574B89" w:rsidP="00574B89">
      <w:pPr>
        <w:jc w:val="center"/>
        <w:rPr>
          <w:b/>
        </w:rPr>
      </w:pPr>
      <w:r>
        <w:rPr>
          <w:b/>
        </w:rPr>
        <w:t>(государственное задание)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2"/>
        <w:gridCol w:w="2178"/>
        <w:gridCol w:w="2025"/>
      </w:tblGrid>
      <w:tr w:rsidR="00574B89" w14:paraId="7841722B" w14:textId="77777777" w:rsidTr="00D12F99">
        <w:tc>
          <w:tcPr>
            <w:tcW w:w="5637" w:type="dxa"/>
            <w:vMerge w:val="restart"/>
            <w:vAlign w:val="center"/>
          </w:tcPr>
          <w:p w14:paraId="28AE3773" w14:textId="77777777" w:rsidR="00574B89" w:rsidRPr="00E37B1C" w:rsidRDefault="00574B89" w:rsidP="00D12F99">
            <w:pPr>
              <w:jc w:val="center"/>
              <w:rPr>
                <w:b/>
              </w:rPr>
            </w:pPr>
            <w:r w:rsidRPr="00E37B1C">
              <w:rPr>
                <w:b/>
              </w:rPr>
              <w:t>Наименование показателя</w:t>
            </w:r>
          </w:p>
        </w:tc>
        <w:tc>
          <w:tcPr>
            <w:tcW w:w="2268" w:type="dxa"/>
          </w:tcPr>
          <w:p w14:paraId="3E92036E" w14:textId="77777777" w:rsidR="00574B89" w:rsidRPr="00E37B1C" w:rsidRDefault="00574B89" w:rsidP="00D12F99">
            <w:pPr>
              <w:jc w:val="center"/>
              <w:rPr>
                <w:b/>
              </w:rPr>
            </w:pPr>
            <w:r w:rsidRPr="00E37B1C">
              <w:rPr>
                <w:b/>
              </w:rPr>
              <w:t>Стоимость, руб.</w:t>
            </w:r>
          </w:p>
        </w:tc>
        <w:tc>
          <w:tcPr>
            <w:tcW w:w="2091" w:type="dxa"/>
          </w:tcPr>
          <w:p w14:paraId="029A65D6" w14:textId="77777777" w:rsidR="00574B89" w:rsidRPr="00E37B1C" w:rsidRDefault="00574B89" w:rsidP="00D12F99">
            <w:pPr>
              <w:jc w:val="center"/>
              <w:rPr>
                <w:b/>
              </w:rPr>
            </w:pPr>
            <w:r w:rsidRPr="00E37B1C">
              <w:rPr>
                <w:b/>
              </w:rPr>
              <w:t>Стоимость, руб.</w:t>
            </w:r>
          </w:p>
        </w:tc>
      </w:tr>
      <w:tr w:rsidR="00574B89" w14:paraId="0E2069D2" w14:textId="77777777" w:rsidTr="00D12F99">
        <w:tc>
          <w:tcPr>
            <w:tcW w:w="5637" w:type="dxa"/>
            <w:vMerge/>
          </w:tcPr>
          <w:p w14:paraId="01C5DB01" w14:textId="77777777" w:rsidR="00574B89" w:rsidRPr="00E37B1C" w:rsidRDefault="00574B89" w:rsidP="00D12F9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E6F77D4" w14:textId="77777777" w:rsidR="00574B89" w:rsidRPr="00E37B1C" w:rsidRDefault="00574B89" w:rsidP="00D12F99">
            <w:pPr>
              <w:jc w:val="center"/>
              <w:rPr>
                <w:b/>
              </w:rPr>
            </w:pPr>
            <w:r w:rsidRPr="00E37B1C">
              <w:rPr>
                <w:b/>
              </w:rPr>
              <w:t>2023</w:t>
            </w:r>
            <w:r>
              <w:rPr>
                <w:b/>
              </w:rPr>
              <w:t xml:space="preserve"> год </w:t>
            </w:r>
          </w:p>
        </w:tc>
        <w:tc>
          <w:tcPr>
            <w:tcW w:w="2091" w:type="dxa"/>
          </w:tcPr>
          <w:p w14:paraId="3554B7EA" w14:textId="77777777" w:rsidR="00574B89" w:rsidRPr="00E37B1C" w:rsidRDefault="00574B89" w:rsidP="00D12F99">
            <w:pPr>
              <w:jc w:val="center"/>
              <w:rPr>
                <w:b/>
              </w:rPr>
            </w:pPr>
            <w:r w:rsidRPr="00E37B1C">
              <w:rPr>
                <w:b/>
              </w:rPr>
              <w:t>2024</w:t>
            </w:r>
            <w:r>
              <w:rPr>
                <w:b/>
              </w:rPr>
              <w:t xml:space="preserve"> год</w:t>
            </w:r>
          </w:p>
        </w:tc>
      </w:tr>
      <w:tr w:rsidR="00574B89" w14:paraId="10AE5A6B" w14:textId="77777777" w:rsidTr="00D12F99">
        <w:tc>
          <w:tcPr>
            <w:tcW w:w="5637" w:type="dxa"/>
          </w:tcPr>
          <w:p w14:paraId="0C8860A7" w14:textId="77777777" w:rsidR="00574B89" w:rsidRDefault="00574B89" w:rsidP="00D12F99">
            <w:pPr>
              <w:jc w:val="both"/>
            </w:pPr>
            <w:r>
              <w:t>Посещения</w:t>
            </w:r>
          </w:p>
        </w:tc>
        <w:tc>
          <w:tcPr>
            <w:tcW w:w="2268" w:type="dxa"/>
          </w:tcPr>
          <w:p w14:paraId="66F0A575" w14:textId="77777777" w:rsidR="00574B89" w:rsidRDefault="00574B89" w:rsidP="00D12F99">
            <w:pPr>
              <w:jc w:val="center"/>
            </w:pPr>
            <w:r>
              <w:t>1 449 321,66</w:t>
            </w:r>
          </w:p>
        </w:tc>
        <w:tc>
          <w:tcPr>
            <w:tcW w:w="2091" w:type="dxa"/>
          </w:tcPr>
          <w:p w14:paraId="39085B96" w14:textId="77777777" w:rsidR="00574B89" w:rsidRDefault="00574B89" w:rsidP="00D12F99">
            <w:pPr>
              <w:jc w:val="center"/>
            </w:pPr>
            <w:r>
              <w:t>3 686 957,14</w:t>
            </w:r>
          </w:p>
        </w:tc>
      </w:tr>
      <w:tr w:rsidR="00574B89" w14:paraId="61067D2E" w14:textId="77777777" w:rsidTr="00D12F99">
        <w:tc>
          <w:tcPr>
            <w:tcW w:w="5637" w:type="dxa"/>
          </w:tcPr>
          <w:p w14:paraId="0BCF74F2" w14:textId="77777777" w:rsidR="00574B89" w:rsidRDefault="00574B89" w:rsidP="00D12F99">
            <w:pPr>
              <w:jc w:val="both"/>
            </w:pPr>
            <w:r>
              <w:t>Обращения</w:t>
            </w:r>
          </w:p>
        </w:tc>
        <w:tc>
          <w:tcPr>
            <w:tcW w:w="2268" w:type="dxa"/>
          </w:tcPr>
          <w:p w14:paraId="30C612A0" w14:textId="77777777" w:rsidR="00574B89" w:rsidRDefault="00574B89" w:rsidP="00D12F99">
            <w:pPr>
              <w:jc w:val="center"/>
            </w:pPr>
            <w:r>
              <w:t xml:space="preserve">2 227 363,25 </w:t>
            </w:r>
          </w:p>
        </w:tc>
        <w:tc>
          <w:tcPr>
            <w:tcW w:w="2091" w:type="dxa"/>
          </w:tcPr>
          <w:p w14:paraId="39C54C22" w14:textId="77777777" w:rsidR="00574B89" w:rsidRDefault="00574B89" w:rsidP="00D12F99">
            <w:pPr>
              <w:jc w:val="center"/>
            </w:pPr>
            <w:r>
              <w:t>2 959 189,95</w:t>
            </w:r>
          </w:p>
        </w:tc>
      </w:tr>
      <w:tr w:rsidR="00574B89" w14:paraId="0FE522F1" w14:textId="77777777" w:rsidTr="00D12F99">
        <w:tc>
          <w:tcPr>
            <w:tcW w:w="5637" w:type="dxa"/>
          </w:tcPr>
          <w:p w14:paraId="50FD3CD4" w14:textId="77777777" w:rsidR="00574B89" w:rsidRDefault="00574B89" w:rsidP="00D12F99">
            <w:pPr>
              <w:jc w:val="both"/>
            </w:pPr>
            <w:r>
              <w:t>Круглосуточный стационар (паллиативное отделение)</w:t>
            </w:r>
          </w:p>
        </w:tc>
        <w:tc>
          <w:tcPr>
            <w:tcW w:w="2268" w:type="dxa"/>
          </w:tcPr>
          <w:p w14:paraId="1E13792B" w14:textId="77777777" w:rsidR="00574B89" w:rsidRDefault="00574B89" w:rsidP="00D12F99">
            <w:pPr>
              <w:jc w:val="center"/>
            </w:pPr>
            <w:r>
              <w:t>37  610 788,12</w:t>
            </w:r>
          </w:p>
        </w:tc>
        <w:tc>
          <w:tcPr>
            <w:tcW w:w="2091" w:type="dxa"/>
          </w:tcPr>
          <w:p w14:paraId="6C1C2C87" w14:textId="77777777" w:rsidR="00574B89" w:rsidRDefault="00574B89" w:rsidP="00D12F99">
            <w:pPr>
              <w:jc w:val="center"/>
            </w:pPr>
            <w:r>
              <w:t>50 442 464,71</w:t>
            </w:r>
          </w:p>
        </w:tc>
      </w:tr>
      <w:tr w:rsidR="00574B89" w14:paraId="3ECCC522" w14:textId="77777777" w:rsidTr="00D12F99">
        <w:tc>
          <w:tcPr>
            <w:tcW w:w="5637" w:type="dxa"/>
          </w:tcPr>
          <w:p w14:paraId="647A409B" w14:textId="77777777" w:rsidR="00574B89" w:rsidRDefault="00574B89" w:rsidP="00D12F99">
            <w:pPr>
              <w:jc w:val="both"/>
            </w:pPr>
            <w:r>
              <w:t>Круглосуточный стационар (сестринский уход)</w:t>
            </w:r>
          </w:p>
        </w:tc>
        <w:tc>
          <w:tcPr>
            <w:tcW w:w="2268" w:type="dxa"/>
          </w:tcPr>
          <w:p w14:paraId="410D57F8" w14:textId="77777777" w:rsidR="00574B89" w:rsidRDefault="00574B89" w:rsidP="00D12F99">
            <w:pPr>
              <w:jc w:val="center"/>
            </w:pPr>
            <w:r>
              <w:t>11 859 511,77</w:t>
            </w:r>
          </w:p>
        </w:tc>
        <w:tc>
          <w:tcPr>
            <w:tcW w:w="2091" w:type="dxa"/>
          </w:tcPr>
          <w:p w14:paraId="37F4A0E2" w14:textId="77777777" w:rsidR="00574B89" w:rsidRDefault="00574B89" w:rsidP="00D12F99">
            <w:pPr>
              <w:jc w:val="center"/>
            </w:pPr>
            <w:r>
              <w:t>12 747 396,84</w:t>
            </w:r>
          </w:p>
        </w:tc>
      </w:tr>
      <w:tr w:rsidR="00574B89" w14:paraId="5F5F67D5" w14:textId="77777777" w:rsidTr="00D12F99">
        <w:tc>
          <w:tcPr>
            <w:tcW w:w="5637" w:type="dxa"/>
          </w:tcPr>
          <w:p w14:paraId="50B38AAF" w14:textId="77777777" w:rsidR="00574B89" w:rsidRDefault="00574B89" w:rsidP="00D12F99">
            <w:pPr>
              <w:jc w:val="both"/>
            </w:pPr>
            <w:r>
              <w:t>ГТО</w:t>
            </w:r>
          </w:p>
        </w:tc>
        <w:tc>
          <w:tcPr>
            <w:tcW w:w="2268" w:type="dxa"/>
          </w:tcPr>
          <w:p w14:paraId="12DC338B" w14:textId="77777777" w:rsidR="00574B89" w:rsidRDefault="00574B89" w:rsidP="00D12F99">
            <w:pPr>
              <w:jc w:val="center"/>
            </w:pPr>
            <w:r>
              <w:t>604 015,20</w:t>
            </w:r>
          </w:p>
        </w:tc>
        <w:tc>
          <w:tcPr>
            <w:tcW w:w="2091" w:type="dxa"/>
          </w:tcPr>
          <w:p w14:paraId="24B2186A" w14:textId="77777777" w:rsidR="00574B89" w:rsidRDefault="00574B89" w:rsidP="00D12F99">
            <w:pPr>
              <w:jc w:val="center"/>
            </w:pPr>
            <w:r>
              <w:t>617 291,36</w:t>
            </w:r>
          </w:p>
        </w:tc>
      </w:tr>
      <w:tr w:rsidR="00574B89" w14:paraId="21C59BBD" w14:textId="77777777" w:rsidTr="00D12F99">
        <w:tc>
          <w:tcPr>
            <w:tcW w:w="5637" w:type="dxa"/>
          </w:tcPr>
          <w:p w14:paraId="6A1F4199" w14:textId="77777777" w:rsidR="00574B89" w:rsidRPr="00751B1E" w:rsidRDefault="00574B89" w:rsidP="00D12F99">
            <w:pPr>
              <w:jc w:val="both"/>
              <w:rPr>
                <w:b/>
              </w:rPr>
            </w:pPr>
            <w:r w:rsidRPr="00751B1E">
              <w:rPr>
                <w:b/>
              </w:rPr>
              <w:t>ИТОГО</w:t>
            </w:r>
          </w:p>
        </w:tc>
        <w:tc>
          <w:tcPr>
            <w:tcW w:w="2268" w:type="dxa"/>
          </w:tcPr>
          <w:p w14:paraId="4C248803" w14:textId="77777777" w:rsidR="00574B89" w:rsidRPr="00902E33" w:rsidRDefault="00574B89" w:rsidP="00D12F99">
            <w:pPr>
              <w:jc w:val="center"/>
              <w:rPr>
                <w:b/>
              </w:rPr>
            </w:pPr>
            <w:r w:rsidRPr="00902E33">
              <w:rPr>
                <w:b/>
              </w:rPr>
              <w:t>53 751 000,00</w:t>
            </w:r>
          </w:p>
        </w:tc>
        <w:tc>
          <w:tcPr>
            <w:tcW w:w="2091" w:type="dxa"/>
          </w:tcPr>
          <w:p w14:paraId="3082B77A" w14:textId="77777777" w:rsidR="00574B89" w:rsidRPr="00902E33" w:rsidRDefault="00574B89" w:rsidP="00D12F99">
            <w:pPr>
              <w:jc w:val="center"/>
              <w:rPr>
                <w:b/>
              </w:rPr>
            </w:pPr>
            <w:r w:rsidRPr="00902E33">
              <w:rPr>
                <w:b/>
              </w:rPr>
              <w:t>70 453 300,00</w:t>
            </w:r>
          </w:p>
        </w:tc>
      </w:tr>
    </w:tbl>
    <w:p w14:paraId="34F46206" w14:textId="77777777" w:rsidR="00574B89" w:rsidRDefault="00574B89" w:rsidP="00574B89">
      <w:pPr>
        <w:jc w:val="both"/>
      </w:pPr>
    </w:p>
    <w:p w14:paraId="1E615B25" w14:textId="77777777" w:rsidR="00D12F99" w:rsidRDefault="00D12F99" w:rsidP="00D12F99">
      <w:pPr>
        <w:jc w:val="center"/>
        <w:rPr>
          <w:b/>
        </w:rPr>
      </w:pPr>
      <w:r>
        <w:rPr>
          <w:b/>
        </w:rPr>
        <w:t>СЛАЙД 18 Штрафные санкции 2023-2024 гг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4"/>
        <w:gridCol w:w="2168"/>
        <w:gridCol w:w="2013"/>
      </w:tblGrid>
      <w:tr w:rsidR="00D12F99" w14:paraId="37936E51" w14:textId="77777777" w:rsidTr="00D12F99">
        <w:tc>
          <w:tcPr>
            <w:tcW w:w="5637" w:type="dxa"/>
            <w:vMerge w:val="restart"/>
            <w:vAlign w:val="center"/>
          </w:tcPr>
          <w:p w14:paraId="17F2618D" w14:textId="77777777" w:rsidR="00D12F99" w:rsidRPr="00E37B1C" w:rsidRDefault="00D12F99" w:rsidP="00D12F99">
            <w:pPr>
              <w:jc w:val="center"/>
              <w:rPr>
                <w:b/>
              </w:rPr>
            </w:pPr>
            <w:r w:rsidRPr="00E37B1C">
              <w:rPr>
                <w:b/>
              </w:rPr>
              <w:t>Наименование показателя</w:t>
            </w:r>
          </w:p>
        </w:tc>
        <w:tc>
          <w:tcPr>
            <w:tcW w:w="2268" w:type="dxa"/>
          </w:tcPr>
          <w:p w14:paraId="48952029" w14:textId="77777777" w:rsidR="00D12F99" w:rsidRPr="00E37B1C" w:rsidRDefault="00D12F99" w:rsidP="00D12F99">
            <w:pPr>
              <w:jc w:val="center"/>
              <w:rPr>
                <w:b/>
              </w:rPr>
            </w:pPr>
            <w:r w:rsidRPr="00E37B1C">
              <w:rPr>
                <w:b/>
              </w:rPr>
              <w:t>Стоимость, руб.</w:t>
            </w:r>
          </w:p>
        </w:tc>
        <w:tc>
          <w:tcPr>
            <w:tcW w:w="2091" w:type="dxa"/>
          </w:tcPr>
          <w:p w14:paraId="1BFF98BE" w14:textId="77777777" w:rsidR="00D12F99" w:rsidRPr="00E37B1C" w:rsidRDefault="00D12F99" w:rsidP="00D12F99">
            <w:pPr>
              <w:jc w:val="center"/>
              <w:rPr>
                <w:b/>
              </w:rPr>
            </w:pPr>
            <w:r w:rsidRPr="00E37B1C">
              <w:rPr>
                <w:b/>
              </w:rPr>
              <w:t>Стоимость, руб.</w:t>
            </w:r>
          </w:p>
        </w:tc>
      </w:tr>
      <w:tr w:rsidR="00D12F99" w14:paraId="0167108A" w14:textId="77777777" w:rsidTr="00D12F99">
        <w:tc>
          <w:tcPr>
            <w:tcW w:w="5637" w:type="dxa"/>
            <w:vMerge/>
          </w:tcPr>
          <w:p w14:paraId="2DFBE33B" w14:textId="77777777" w:rsidR="00D12F99" w:rsidRPr="00E37B1C" w:rsidRDefault="00D12F99" w:rsidP="00D12F9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349250D" w14:textId="77777777" w:rsidR="00D12F99" w:rsidRPr="00E37B1C" w:rsidRDefault="00D12F99" w:rsidP="00D12F99">
            <w:pPr>
              <w:jc w:val="center"/>
              <w:rPr>
                <w:b/>
              </w:rPr>
            </w:pPr>
            <w:r w:rsidRPr="00E37B1C">
              <w:rPr>
                <w:b/>
              </w:rPr>
              <w:t>2023</w:t>
            </w:r>
            <w:r>
              <w:rPr>
                <w:b/>
              </w:rPr>
              <w:t xml:space="preserve"> год </w:t>
            </w:r>
          </w:p>
        </w:tc>
        <w:tc>
          <w:tcPr>
            <w:tcW w:w="2091" w:type="dxa"/>
          </w:tcPr>
          <w:p w14:paraId="181F3CAA" w14:textId="77777777" w:rsidR="00D12F99" w:rsidRPr="00E37B1C" w:rsidRDefault="00D12F99" w:rsidP="00D12F99">
            <w:pPr>
              <w:jc w:val="center"/>
              <w:rPr>
                <w:b/>
              </w:rPr>
            </w:pPr>
            <w:r w:rsidRPr="00E37B1C">
              <w:rPr>
                <w:b/>
              </w:rPr>
              <w:t>2024</w:t>
            </w:r>
            <w:r>
              <w:rPr>
                <w:b/>
              </w:rPr>
              <w:t xml:space="preserve"> год</w:t>
            </w:r>
          </w:p>
        </w:tc>
      </w:tr>
      <w:tr w:rsidR="00D12F99" w14:paraId="284A5CA8" w14:textId="77777777" w:rsidTr="00D12F99">
        <w:tc>
          <w:tcPr>
            <w:tcW w:w="5637" w:type="dxa"/>
          </w:tcPr>
          <w:p w14:paraId="69F23C3F" w14:textId="77777777" w:rsidR="00D12F99" w:rsidRDefault="00D12F99" w:rsidP="00D12F99">
            <w:pPr>
              <w:jc w:val="both"/>
            </w:pPr>
            <w:r>
              <w:t>КАПИТАЛ</w:t>
            </w:r>
          </w:p>
        </w:tc>
        <w:tc>
          <w:tcPr>
            <w:tcW w:w="2268" w:type="dxa"/>
          </w:tcPr>
          <w:p w14:paraId="0CFE2CFC" w14:textId="77777777" w:rsidR="00D12F99" w:rsidRPr="00E33868" w:rsidRDefault="00D12F99" w:rsidP="00D12F99">
            <w:pPr>
              <w:jc w:val="center"/>
            </w:pPr>
            <w:r w:rsidRPr="00902E33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</w:t>
            </w:r>
            <w:r w:rsidRPr="00902E33">
              <w:rPr>
                <w:color w:val="000000"/>
              </w:rPr>
              <w:t>051,43</w:t>
            </w:r>
          </w:p>
        </w:tc>
        <w:tc>
          <w:tcPr>
            <w:tcW w:w="2091" w:type="dxa"/>
          </w:tcPr>
          <w:p w14:paraId="0E10744D" w14:textId="77777777" w:rsidR="00D12F99" w:rsidRPr="00E33868" w:rsidRDefault="00D12F99" w:rsidP="00D12F99">
            <w:pPr>
              <w:jc w:val="center"/>
            </w:pPr>
            <w:r w:rsidRPr="00902E33">
              <w:rPr>
                <w:color w:val="000000"/>
              </w:rPr>
              <w:t>169</w:t>
            </w:r>
            <w:r>
              <w:rPr>
                <w:color w:val="000000"/>
              </w:rPr>
              <w:t xml:space="preserve"> </w:t>
            </w:r>
            <w:r w:rsidRPr="00902E33">
              <w:rPr>
                <w:color w:val="000000"/>
              </w:rPr>
              <w:t>560,46</w:t>
            </w:r>
          </w:p>
        </w:tc>
      </w:tr>
      <w:tr w:rsidR="00D12F99" w14:paraId="79ED4AF7" w14:textId="77777777" w:rsidTr="00D12F99">
        <w:tc>
          <w:tcPr>
            <w:tcW w:w="5637" w:type="dxa"/>
          </w:tcPr>
          <w:p w14:paraId="47D152BA" w14:textId="77777777" w:rsidR="00D12F99" w:rsidRDefault="00D12F99" w:rsidP="00D12F99">
            <w:pPr>
              <w:jc w:val="both"/>
            </w:pPr>
            <w:r>
              <w:t>СОГАЗ-МЕД</w:t>
            </w:r>
          </w:p>
        </w:tc>
        <w:tc>
          <w:tcPr>
            <w:tcW w:w="2268" w:type="dxa"/>
          </w:tcPr>
          <w:p w14:paraId="445F7E2A" w14:textId="77777777" w:rsidR="00D12F99" w:rsidRPr="00E33868" w:rsidRDefault="00D12F99" w:rsidP="00D12F99">
            <w:pPr>
              <w:jc w:val="center"/>
            </w:pPr>
            <w:r w:rsidRPr="00E33868">
              <w:t>260</w:t>
            </w:r>
            <w:r>
              <w:t xml:space="preserve"> </w:t>
            </w:r>
            <w:r w:rsidRPr="00E33868">
              <w:t>279,77</w:t>
            </w:r>
          </w:p>
        </w:tc>
        <w:tc>
          <w:tcPr>
            <w:tcW w:w="2091" w:type="dxa"/>
          </w:tcPr>
          <w:p w14:paraId="1E77EDDF" w14:textId="77777777" w:rsidR="00D12F99" w:rsidRPr="00E33868" w:rsidRDefault="00D12F99" w:rsidP="00D12F99">
            <w:pPr>
              <w:jc w:val="center"/>
            </w:pPr>
            <w:r w:rsidRPr="00902E33">
              <w:rPr>
                <w:color w:val="000000"/>
              </w:rPr>
              <w:t>579</w:t>
            </w:r>
            <w:r>
              <w:rPr>
                <w:color w:val="000000"/>
              </w:rPr>
              <w:t xml:space="preserve"> </w:t>
            </w:r>
            <w:r w:rsidRPr="00902E33">
              <w:rPr>
                <w:color w:val="000000"/>
              </w:rPr>
              <w:t>438,55</w:t>
            </w:r>
          </w:p>
        </w:tc>
      </w:tr>
      <w:tr w:rsidR="00D12F99" w14:paraId="1A597679" w14:textId="77777777" w:rsidTr="00D12F99">
        <w:tc>
          <w:tcPr>
            <w:tcW w:w="5637" w:type="dxa"/>
          </w:tcPr>
          <w:p w14:paraId="1F61E676" w14:textId="77777777" w:rsidR="00D12F99" w:rsidRPr="00751B1E" w:rsidRDefault="00D12F99" w:rsidP="00D12F99">
            <w:pPr>
              <w:jc w:val="both"/>
              <w:rPr>
                <w:b/>
              </w:rPr>
            </w:pPr>
            <w:r w:rsidRPr="00751B1E">
              <w:rPr>
                <w:b/>
              </w:rPr>
              <w:t>ИТОГО</w:t>
            </w:r>
          </w:p>
        </w:tc>
        <w:tc>
          <w:tcPr>
            <w:tcW w:w="2268" w:type="dxa"/>
          </w:tcPr>
          <w:p w14:paraId="09D2F2BF" w14:textId="77777777" w:rsidR="00D12F99" w:rsidRPr="00902E33" w:rsidRDefault="00D12F99" w:rsidP="00D12F99">
            <w:pPr>
              <w:jc w:val="center"/>
              <w:rPr>
                <w:b/>
              </w:rPr>
            </w:pPr>
            <w:r>
              <w:rPr>
                <w:b/>
              </w:rPr>
              <w:t>331 331,20</w:t>
            </w:r>
          </w:p>
        </w:tc>
        <w:tc>
          <w:tcPr>
            <w:tcW w:w="2091" w:type="dxa"/>
          </w:tcPr>
          <w:p w14:paraId="7CB72D80" w14:textId="77777777" w:rsidR="00D12F99" w:rsidRPr="00902E33" w:rsidRDefault="00D12F99" w:rsidP="00D12F99">
            <w:pPr>
              <w:jc w:val="center"/>
              <w:rPr>
                <w:b/>
              </w:rPr>
            </w:pPr>
            <w:r w:rsidRPr="00902E33">
              <w:rPr>
                <w:b/>
                <w:color w:val="000000"/>
              </w:rPr>
              <w:t>748</w:t>
            </w:r>
            <w:r>
              <w:rPr>
                <w:b/>
                <w:color w:val="000000"/>
              </w:rPr>
              <w:t xml:space="preserve"> </w:t>
            </w:r>
            <w:r w:rsidRPr="00902E33">
              <w:rPr>
                <w:b/>
                <w:color w:val="000000"/>
              </w:rPr>
              <w:t>999,01</w:t>
            </w:r>
          </w:p>
        </w:tc>
      </w:tr>
    </w:tbl>
    <w:p w14:paraId="7522B3E1" w14:textId="77777777" w:rsidR="00574B89" w:rsidRPr="00B42C32" w:rsidRDefault="00574B89" w:rsidP="00B42C32">
      <w:pPr>
        <w:suppressAutoHyphens/>
        <w:jc w:val="both"/>
        <w:rPr>
          <w:b/>
          <w:sz w:val="28"/>
          <w:szCs w:val="28"/>
          <w:lang w:eastAsia="zh-CN"/>
        </w:rPr>
      </w:pPr>
    </w:p>
    <w:p w14:paraId="4F5BBA38" w14:textId="77777777" w:rsidR="00B42C32" w:rsidRPr="00B42C32" w:rsidRDefault="00B42C32" w:rsidP="00B42C32">
      <w:pPr>
        <w:suppressAutoHyphens/>
        <w:jc w:val="both"/>
        <w:rPr>
          <w:sz w:val="28"/>
          <w:szCs w:val="28"/>
          <w:lang w:eastAsia="zh-CN"/>
        </w:rPr>
      </w:pPr>
      <w:r w:rsidRPr="00B42C32">
        <w:rPr>
          <w:sz w:val="28"/>
          <w:szCs w:val="28"/>
          <w:lang w:eastAsia="zh-CN"/>
        </w:rPr>
        <w:t xml:space="preserve">  </w:t>
      </w:r>
      <w:r w:rsidR="00D12F99" w:rsidRPr="00D12F99">
        <w:rPr>
          <w:b/>
          <w:sz w:val="28"/>
          <w:szCs w:val="28"/>
          <w:lang w:eastAsia="zh-CN"/>
        </w:rPr>
        <w:t xml:space="preserve">СЛАЙД </w:t>
      </w:r>
      <w:proofErr w:type="gramStart"/>
      <w:r w:rsidR="00D12F99" w:rsidRPr="00D12F99">
        <w:rPr>
          <w:b/>
          <w:sz w:val="28"/>
          <w:szCs w:val="28"/>
          <w:lang w:eastAsia="zh-CN"/>
        </w:rPr>
        <w:t>19</w:t>
      </w:r>
      <w:r w:rsidR="00D12F99">
        <w:rPr>
          <w:sz w:val="28"/>
          <w:szCs w:val="28"/>
          <w:lang w:eastAsia="zh-CN"/>
        </w:rPr>
        <w:t xml:space="preserve"> </w:t>
      </w:r>
      <w:r w:rsidRPr="00B42C32">
        <w:rPr>
          <w:sz w:val="28"/>
          <w:szCs w:val="28"/>
          <w:lang w:eastAsia="zh-CN"/>
        </w:rPr>
        <w:t xml:space="preserve"> Расходы</w:t>
      </w:r>
      <w:proofErr w:type="gramEnd"/>
      <w:r w:rsidRPr="00B42C32">
        <w:rPr>
          <w:sz w:val="28"/>
          <w:szCs w:val="28"/>
          <w:lang w:eastAsia="zh-CN"/>
        </w:rPr>
        <w:t xml:space="preserve"> за 2024 год составили </w:t>
      </w:r>
      <w:r w:rsidRPr="00B42C32">
        <w:rPr>
          <w:b/>
          <w:sz w:val="28"/>
          <w:szCs w:val="28"/>
          <w:lang w:eastAsia="zh-CN"/>
        </w:rPr>
        <w:t>428 413.1,</w:t>
      </w:r>
      <w:r w:rsidRPr="00B42C32">
        <w:rPr>
          <w:sz w:val="28"/>
          <w:szCs w:val="28"/>
          <w:lang w:eastAsia="zh-CN"/>
        </w:rPr>
        <w:t xml:space="preserve"> тыс.рублей, что на 1% больше, чем в 2023 году., из них:</w:t>
      </w:r>
    </w:p>
    <w:p w14:paraId="0D03DD60" w14:textId="77777777" w:rsidR="00B42C32" w:rsidRPr="00B42C32" w:rsidRDefault="00B42C32" w:rsidP="00B42C32">
      <w:pPr>
        <w:suppressAutoHyphens/>
        <w:jc w:val="both"/>
        <w:rPr>
          <w:sz w:val="28"/>
          <w:szCs w:val="28"/>
          <w:lang w:eastAsia="zh-CN"/>
        </w:rPr>
      </w:pPr>
      <w:r w:rsidRPr="00B42C32">
        <w:rPr>
          <w:sz w:val="28"/>
          <w:szCs w:val="28"/>
          <w:lang w:eastAsia="zh-CN"/>
        </w:rPr>
        <w:t xml:space="preserve">- основная статья расходов – это Расходы на ФОТ, которая составляет </w:t>
      </w:r>
      <w:r w:rsidRPr="00B42C32">
        <w:rPr>
          <w:b/>
          <w:sz w:val="28"/>
          <w:szCs w:val="28"/>
          <w:lang w:eastAsia="zh-CN"/>
        </w:rPr>
        <w:t>226 970.3</w:t>
      </w:r>
      <w:r w:rsidRPr="00B42C32">
        <w:rPr>
          <w:sz w:val="28"/>
          <w:szCs w:val="28"/>
          <w:lang w:eastAsia="zh-CN"/>
        </w:rPr>
        <w:t xml:space="preserve"> </w:t>
      </w:r>
      <w:proofErr w:type="gramStart"/>
      <w:r w:rsidRPr="00B42C32">
        <w:rPr>
          <w:sz w:val="28"/>
          <w:szCs w:val="28"/>
          <w:lang w:eastAsia="zh-CN"/>
        </w:rPr>
        <w:t>тыс.руб</w:t>
      </w:r>
      <w:proofErr w:type="gramEnd"/>
      <w:r w:rsidRPr="00B42C32">
        <w:rPr>
          <w:sz w:val="28"/>
          <w:szCs w:val="28"/>
          <w:lang w:eastAsia="zh-CN"/>
        </w:rPr>
        <w:t>, что соответствует 53% от общей суммы расходов, что на 14 % больше прошлого года.</w:t>
      </w:r>
    </w:p>
    <w:p w14:paraId="685055FC" w14:textId="77777777" w:rsidR="00B42C32" w:rsidRPr="00B42C32" w:rsidRDefault="00B42C32" w:rsidP="00B42C3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B42C32">
        <w:rPr>
          <w:sz w:val="28"/>
          <w:szCs w:val="28"/>
          <w:lang w:eastAsia="zh-CN"/>
        </w:rPr>
        <w:t xml:space="preserve">Коммунальные расходы в 2024 году составили </w:t>
      </w:r>
      <w:r w:rsidRPr="00B42C32">
        <w:rPr>
          <w:b/>
          <w:sz w:val="28"/>
          <w:szCs w:val="28"/>
          <w:lang w:eastAsia="zh-CN"/>
        </w:rPr>
        <w:t>27 462,6</w:t>
      </w:r>
      <w:r w:rsidRPr="00B42C32">
        <w:rPr>
          <w:sz w:val="28"/>
          <w:szCs w:val="28"/>
          <w:lang w:eastAsia="zh-CN"/>
        </w:rPr>
        <w:t xml:space="preserve"> тыс.руб., данный показатель увеличился на 62% по сравнению с 2023 годом. Данный результат был получен в следствии увеличение тарифов </w:t>
      </w:r>
      <w:proofErr w:type="gramStart"/>
      <w:r w:rsidRPr="00B42C32">
        <w:rPr>
          <w:sz w:val="28"/>
          <w:szCs w:val="28"/>
          <w:lang w:eastAsia="zh-CN"/>
        </w:rPr>
        <w:t>на  коммунальные</w:t>
      </w:r>
      <w:proofErr w:type="gramEnd"/>
      <w:r w:rsidRPr="00B42C32">
        <w:rPr>
          <w:sz w:val="28"/>
          <w:szCs w:val="28"/>
          <w:lang w:eastAsia="zh-CN"/>
        </w:rPr>
        <w:t xml:space="preserve"> услуги.</w:t>
      </w:r>
    </w:p>
    <w:p w14:paraId="6CFF8188" w14:textId="77777777" w:rsidR="00B42C32" w:rsidRPr="00B42C32" w:rsidRDefault="00B42C32" w:rsidP="00B42C3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B42C32">
        <w:rPr>
          <w:sz w:val="28"/>
          <w:szCs w:val="28"/>
          <w:lang w:eastAsia="zh-CN"/>
        </w:rPr>
        <w:t>В 2024 году расходы на приобретение основных средств 34 742,2 тыс. руб., из них приобретено:</w:t>
      </w:r>
    </w:p>
    <w:p w14:paraId="21192835" w14:textId="77777777" w:rsidR="00B42C32" w:rsidRPr="00B42C32" w:rsidRDefault="00B42C32" w:rsidP="00B42C3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B42C32">
        <w:rPr>
          <w:sz w:val="28"/>
          <w:szCs w:val="28"/>
          <w:lang w:eastAsia="zh-CN"/>
        </w:rPr>
        <w:t xml:space="preserve">-за счет средств НСЗ установка </w:t>
      </w:r>
      <w:proofErr w:type="gramStart"/>
      <w:r w:rsidRPr="00B42C32">
        <w:rPr>
          <w:sz w:val="28"/>
          <w:szCs w:val="28"/>
          <w:lang w:eastAsia="zh-CN"/>
        </w:rPr>
        <w:t>оториноларингологическая  4</w:t>
      </w:r>
      <w:proofErr w:type="gramEnd"/>
      <w:r w:rsidRPr="00B42C32">
        <w:rPr>
          <w:sz w:val="28"/>
          <w:szCs w:val="28"/>
          <w:lang w:eastAsia="zh-CN"/>
        </w:rPr>
        <w:t xml:space="preserve"> 261,6 тыс. руб. и 2 установки стоматологические -551,2 тыс.руб.</w:t>
      </w:r>
    </w:p>
    <w:p w14:paraId="5D283F03" w14:textId="77777777" w:rsidR="00D12F99" w:rsidRPr="00D12F99" w:rsidRDefault="00D12F99" w:rsidP="00D12F9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D12F99">
        <w:rPr>
          <w:sz w:val="28"/>
          <w:szCs w:val="28"/>
          <w:lang w:eastAsia="zh-CN"/>
        </w:rPr>
        <w:t>Затраты на материальные запасы в 2024 году составили 16 410,1 тыс руб., что на 21 % меньше, чем в прошлом году.</w:t>
      </w:r>
    </w:p>
    <w:p w14:paraId="6C06340C" w14:textId="77777777" w:rsidR="00BA6088" w:rsidRPr="00926BF9" w:rsidRDefault="00BA6088" w:rsidP="00BA6088">
      <w:pPr>
        <w:jc w:val="center"/>
        <w:rPr>
          <w:b/>
        </w:rPr>
      </w:pPr>
      <w:r>
        <w:rPr>
          <w:b/>
          <w:lang w:val="en-US"/>
        </w:rPr>
        <w:t>C</w:t>
      </w:r>
      <w:r>
        <w:rPr>
          <w:b/>
        </w:rPr>
        <w:t xml:space="preserve">ЛАЙД 20 </w:t>
      </w:r>
      <w:r w:rsidRPr="00926BF9">
        <w:rPr>
          <w:b/>
        </w:rPr>
        <w:t>Информация по средней заработной плате 2023-2024 годы</w:t>
      </w:r>
    </w:p>
    <w:p w14:paraId="4507A805" w14:textId="77777777" w:rsidR="00BA6088" w:rsidRDefault="00BA6088" w:rsidP="00BA6088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32"/>
        <w:gridCol w:w="2646"/>
        <w:gridCol w:w="2367"/>
      </w:tblGrid>
      <w:tr w:rsidR="00BA6088" w14:paraId="7D51CC65" w14:textId="77777777" w:rsidTr="00250AEB">
        <w:tc>
          <w:tcPr>
            <w:tcW w:w="4644" w:type="dxa"/>
          </w:tcPr>
          <w:p w14:paraId="51C5A4CD" w14:textId="77777777" w:rsidR="00BA6088" w:rsidRPr="00926BF9" w:rsidRDefault="00BA6088" w:rsidP="00250AEB">
            <w:pPr>
              <w:jc w:val="center"/>
              <w:rPr>
                <w:b/>
              </w:rPr>
            </w:pPr>
            <w:r w:rsidRPr="00926BF9">
              <w:rPr>
                <w:b/>
              </w:rPr>
              <w:t>Наименование должности</w:t>
            </w:r>
          </w:p>
        </w:tc>
        <w:tc>
          <w:tcPr>
            <w:tcW w:w="2835" w:type="dxa"/>
          </w:tcPr>
          <w:p w14:paraId="26503646" w14:textId="77777777" w:rsidR="00BA6088" w:rsidRPr="00926BF9" w:rsidRDefault="00BA6088" w:rsidP="00250AEB">
            <w:pPr>
              <w:jc w:val="center"/>
              <w:rPr>
                <w:b/>
              </w:rPr>
            </w:pPr>
            <w:r w:rsidRPr="00926BF9">
              <w:rPr>
                <w:b/>
              </w:rPr>
              <w:t>2023</w:t>
            </w:r>
          </w:p>
        </w:tc>
        <w:tc>
          <w:tcPr>
            <w:tcW w:w="2517" w:type="dxa"/>
          </w:tcPr>
          <w:p w14:paraId="6E3EE12F" w14:textId="77777777" w:rsidR="00BA6088" w:rsidRPr="00926BF9" w:rsidRDefault="00BA6088" w:rsidP="00250AEB">
            <w:pPr>
              <w:jc w:val="center"/>
              <w:rPr>
                <w:b/>
              </w:rPr>
            </w:pPr>
            <w:r w:rsidRPr="00926BF9">
              <w:rPr>
                <w:b/>
              </w:rPr>
              <w:t>2024</w:t>
            </w:r>
          </w:p>
        </w:tc>
      </w:tr>
      <w:tr w:rsidR="00BA6088" w14:paraId="0D7AB142" w14:textId="77777777" w:rsidTr="00250AEB">
        <w:tc>
          <w:tcPr>
            <w:tcW w:w="4644" w:type="dxa"/>
          </w:tcPr>
          <w:p w14:paraId="461B3680" w14:textId="77777777" w:rsidR="00BA6088" w:rsidRPr="00952015" w:rsidRDefault="00BA6088" w:rsidP="00250AEB">
            <w:r w:rsidRPr="00952015">
              <w:t>ЗАМЕСТИТЕЛИ ГЛАВНОГО ВРАЧА</w:t>
            </w:r>
          </w:p>
        </w:tc>
        <w:tc>
          <w:tcPr>
            <w:tcW w:w="2835" w:type="dxa"/>
          </w:tcPr>
          <w:p w14:paraId="1D06B76D" w14:textId="77777777" w:rsidR="00BA6088" w:rsidRPr="00681E19" w:rsidRDefault="00BA6088" w:rsidP="00250AEB">
            <w:pPr>
              <w:jc w:val="center"/>
            </w:pPr>
            <w:r w:rsidRPr="00681E19">
              <w:t xml:space="preserve">107 787,96 </w:t>
            </w:r>
          </w:p>
        </w:tc>
        <w:tc>
          <w:tcPr>
            <w:tcW w:w="2517" w:type="dxa"/>
            <w:vAlign w:val="center"/>
          </w:tcPr>
          <w:p w14:paraId="25B78BCB" w14:textId="77777777" w:rsidR="00BA6088" w:rsidRPr="00681E19" w:rsidRDefault="00BA6088" w:rsidP="00250AEB">
            <w:pPr>
              <w:jc w:val="center"/>
            </w:pPr>
            <w:r w:rsidRPr="00681E19">
              <w:t>119 999,47</w:t>
            </w:r>
          </w:p>
        </w:tc>
      </w:tr>
      <w:tr w:rsidR="00BA6088" w14:paraId="464E19F5" w14:textId="77777777" w:rsidTr="00250AEB">
        <w:tc>
          <w:tcPr>
            <w:tcW w:w="4644" w:type="dxa"/>
          </w:tcPr>
          <w:p w14:paraId="36EEE188" w14:textId="77777777" w:rsidR="00BA6088" w:rsidRDefault="00BA6088" w:rsidP="00250AEB">
            <w:pPr>
              <w:jc w:val="both"/>
            </w:pPr>
            <w:r>
              <w:t>ВРАЧИ</w:t>
            </w:r>
          </w:p>
        </w:tc>
        <w:tc>
          <w:tcPr>
            <w:tcW w:w="2835" w:type="dxa"/>
          </w:tcPr>
          <w:p w14:paraId="054EECDC" w14:textId="77777777" w:rsidR="00BA6088" w:rsidRDefault="00BA6088" w:rsidP="00250AEB">
            <w:pPr>
              <w:jc w:val="center"/>
            </w:pPr>
            <w:r>
              <w:t>99 889,79</w:t>
            </w:r>
          </w:p>
        </w:tc>
        <w:tc>
          <w:tcPr>
            <w:tcW w:w="2517" w:type="dxa"/>
            <w:vAlign w:val="center"/>
          </w:tcPr>
          <w:p w14:paraId="3FE16E37" w14:textId="77777777" w:rsidR="00BA6088" w:rsidRPr="00681E19" w:rsidRDefault="00BA6088" w:rsidP="00250AEB">
            <w:pPr>
              <w:jc w:val="center"/>
            </w:pPr>
            <w:r w:rsidRPr="00681E19">
              <w:t>100 778,78</w:t>
            </w:r>
          </w:p>
        </w:tc>
      </w:tr>
      <w:tr w:rsidR="00BA6088" w14:paraId="72A55EEB" w14:textId="77777777" w:rsidTr="00250AEB">
        <w:tc>
          <w:tcPr>
            <w:tcW w:w="4644" w:type="dxa"/>
          </w:tcPr>
          <w:p w14:paraId="3D46AE03" w14:textId="77777777" w:rsidR="00BA6088" w:rsidRDefault="00BA6088" w:rsidP="00250AEB">
            <w:r>
              <w:t>СРЕДНИЙ МЕДИЦИНСКИЙ ПЕРСОНАЛ</w:t>
            </w:r>
          </w:p>
        </w:tc>
        <w:tc>
          <w:tcPr>
            <w:tcW w:w="2835" w:type="dxa"/>
          </w:tcPr>
          <w:p w14:paraId="5B8E730B" w14:textId="77777777" w:rsidR="00BA6088" w:rsidRDefault="00BA6088" w:rsidP="00250AEB">
            <w:pPr>
              <w:jc w:val="center"/>
            </w:pPr>
            <w:r>
              <w:t>65 439,54</w:t>
            </w:r>
          </w:p>
        </w:tc>
        <w:tc>
          <w:tcPr>
            <w:tcW w:w="2517" w:type="dxa"/>
            <w:vAlign w:val="center"/>
          </w:tcPr>
          <w:p w14:paraId="02E0518E" w14:textId="77777777" w:rsidR="00BA6088" w:rsidRPr="00681E19" w:rsidRDefault="00BA6088" w:rsidP="00250AEB">
            <w:pPr>
              <w:jc w:val="center"/>
            </w:pPr>
            <w:r w:rsidRPr="00681E19">
              <w:t>70 447,22</w:t>
            </w:r>
          </w:p>
        </w:tc>
      </w:tr>
      <w:tr w:rsidR="00BA6088" w14:paraId="544D7711" w14:textId="77777777" w:rsidTr="00250AEB">
        <w:tc>
          <w:tcPr>
            <w:tcW w:w="4644" w:type="dxa"/>
          </w:tcPr>
          <w:p w14:paraId="4D374F44" w14:textId="77777777" w:rsidR="00BA6088" w:rsidRDefault="00BA6088" w:rsidP="00250AEB">
            <w:pPr>
              <w:jc w:val="both"/>
            </w:pPr>
            <w:r>
              <w:t>ПРОЧИЙ ПЕРСОНАЛ</w:t>
            </w:r>
          </w:p>
        </w:tc>
        <w:tc>
          <w:tcPr>
            <w:tcW w:w="2835" w:type="dxa"/>
          </w:tcPr>
          <w:p w14:paraId="5DE8B1DA" w14:textId="77777777" w:rsidR="00BA6088" w:rsidRDefault="00BA6088" w:rsidP="00250AEB">
            <w:pPr>
              <w:jc w:val="center"/>
            </w:pPr>
            <w:r>
              <w:t>44 483,33</w:t>
            </w:r>
          </w:p>
        </w:tc>
        <w:tc>
          <w:tcPr>
            <w:tcW w:w="2517" w:type="dxa"/>
            <w:vAlign w:val="center"/>
          </w:tcPr>
          <w:p w14:paraId="42FBE358" w14:textId="77777777" w:rsidR="00BA6088" w:rsidRPr="00681E19" w:rsidRDefault="00BA6088" w:rsidP="00250AEB">
            <w:pPr>
              <w:jc w:val="center"/>
            </w:pPr>
            <w:r w:rsidRPr="00681E19">
              <w:t>50 320,07</w:t>
            </w:r>
          </w:p>
        </w:tc>
      </w:tr>
      <w:tr w:rsidR="00BA6088" w14:paraId="2E2062BA" w14:textId="77777777" w:rsidTr="00250AEB">
        <w:tc>
          <w:tcPr>
            <w:tcW w:w="4644" w:type="dxa"/>
          </w:tcPr>
          <w:p w14:paraId="3ADDA7AF" w14:textId="77777777" w:rsidR="00BA6088" w:rsidRDefault="00BA6088" w:rsidP="00250AEB">
            <w:pPr>
              <w:jc w:val="both"/>
            </w:pPr>
            <w:r>
              <w:t>ПО УЧРЕЖДЕНИЮ</w:t>
            </w:r>
          </w:p>
        </w:tc>
        <w:tc>
          <w:tcPr>
            <w:tcW w:w="2835" w:type="dxa"/>
          </w:tcPr>
          <w:p w14:paraId="6476BC9D" w14:textId="77777777" w:rsidR="00BA6088" w:rsidRDefault="00BA6088" w:rsidP="00250AEB">
            <w:pPr>
              <w:jc w:val="center"/>
            </w:pPr>
            <w:r>
              <w:t>63 528,67</w:t>
            </w:r>
          </w:p>
        </w:tc>
        <w:tc>
          <w:tcPr>
            <w:tcW w:w="2517" w:type="dxa"/>
            <w:vAlign w:val="center"/>
          </w:tcPr>
          <w:p w14:paraId="3A2EBD49" w14:textId="77777777" w:rsidR="00BA6088" w:rsidRPr="00681E19" w:rsidRDefault="00BA6088" w:rsidP="00250AEB">
            <w:pPr>
              <w:jc w:val="center"/>
            </w:pPr>
            <w:r w:rsidRPr="00681E19">
              <w:t>70 075,</w:t>
            </w:r>
            <w:r>
              <w:t>0</w:t>
            </w:r>
            <w:r w:rsidRPr="00681E19">
              <w:t>3</w:t>
            </w:r>
          </w:p>
        </w:tc>
      </w:tr>
    </w:tbl>
    <w:p w14:paraId="2B783ECE" w14:textId="77777777" w:rsidR="00CD7CC9" w:rsidRPr="00B42C32" w:rsidRDefault="00CD7CC9" w:rsidP="009D0836">
      <w:pPr>
        <w:ind w:firstLine="708"/>
        <w:jc w:val="both"/>
        <w:rPr>
          <w:b/>
          <w:sz w:val="28"/>
          <w:szCs w:val="28"/>
        </w:rPr>
      </w:pPr>
    </w:p>
    <w:p w14:paraId="3F0E3862" w14:textId="77777777" w:rsidR="0052485D" w:rsidRDefault="00395711" w:rsidP="00A307C3">
      <w:pPr>
        <w:ind w:firstLine="709"/>
        <w:jc w:val="both"/>
        <w:rPr>
          <w:sz w:val="28"/>
          <w:szCs w:val="28"/>
        </w:rPr>
      </w:pPr>
      <w:r w:rsidRPr="00395711">
        <w:rPr>
          <w:b/>
          <w:sz w:val="28"/>
          <w:szCs w:val="28"/>
        </w:rPr>
        <w:t xml:space="preserve">СЛАЙД </w:t>
      </w:r>
      <w:r w:rsidR="000A60B1">
        <w:rPr>
          <w:b/>
          <w:sz w:val="28"/>
          <w:szCs w:val="28"/>
        </w:rPr>
        <w:t>2</w:t>
      </w:r>
      <w:r w:rsidR="00BA6088">
        <w:rPr>
          <w:b/>
          <w:sz w:val="28"/>
          <w:szCs w:val="28"/>
        </w:rPr>
        <w:t>1</w:t>
      </w:r>
      <w:r w:rsidR="0052485D">
        <w:rPr>
          <w:sz w:val="28"/>
          <w:szCs w:val="28"/>
        </w:rPr>
        <w:t>За прошедший год в Приморской ЦРБ и ее обособленных структурных подразделениях произошли следующие изменения:</w:t>
      </w:r>
    </w:p>
    <w:p w14:paraId="1F95CF63" w14:textId="77777777" w:rsidR="0052485D" w:rsidRDefault="0052485D" w:rsidP="00A30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Закончен капитальный ремонт 1 и 3 этажей Уемской районной больницы</w:t>
      </w:r>
      <w:r w:rsidR="000A60B1">
        <w:rPr>
          <w:sz w:val="28"/>
          <w:szCs w:val="28"/>
        </w:rPr>
        <w:t xml:space="preserve"> на общую сумму 30 703,9 тысяч рублей</w:t>
      </w:r>
      <w:r>
        <w:rPr>
          <w:sz w:val="28"/>
          <w:szCs w:val="28"/>
        </w:rPr>
        <w:t>;</w:t>
      </w:r>
    </w:p>
    <w:p w14:paraId="5141BCE4" w14:textId="77777777" w:rsidR="00A21C1E" w:rsidRPr="00A21C1E" w:rsidRDefault="002C5625" w:rsidP="00A21C1E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Для кабинетов приема врачей приобретена новая мебель</w:t>
      </w:r>
      <w:r w:rsidR="00A21C1E" w:rsidRPr="00A21C1E">
        <w:rPr>
          <w:sz w:val="28"/>
          <w:szCs w:val="28"/>
          <w:lang w:eastAsia="zh-CN"/>
        </w:rPr>
        <w:t xml:space="preserve"> и медицинского оборудования – 2 911,9 тыс руб.</w:t>
      </w:r>
    </w:p>
    <w:p w14:paraId="61F84BF2" w14:textId="77777777" w:rsidR="00A21C1E" w:rsidRPr="00A21C1E" w:rsidRDefault="0052485D" w:rsidP="00A21C1E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Закуплено дорогостоящее оборудование для кабинета офтальмогога</w:t>
      </w:r>
      <w:r w:rsidR="00A21C1E">
        <w:rPr>
          <w:sz w:val="28"/>
          <w:szCs w:val="28"/>
        </w:rPr>
        <w:t xml:space="preserve"> (</w:t>
      </w:r>
      <w:r w:rsidR="00A21C1E" w:rsidRPr="00A21C1E">
        <w:rPr>
          <w:sz w:val="28"/>
          <w:szCs w:val="28"/>
          <w:lang w:eastAsia="zh-CN"/>
        </w:rPr>
        <w:t>тонометра автоматического офтальмологич</w:t>
      </w:r>
      <w:r w:rsidR="00A21C1E">
        <w:rPr>
          <w:sz w:val="28"/>
          <w:szCs w:val="28"/>
          <w:lang w:eastAsia="zh-CN"/>
        </w:rPr>
        <w:t>еского</w:t>
      </w:r>
      <w:r w:rsidR="00A21C1E" w:rsidRPr="00A21C1E">
        <w:rPr>
          <w:sz w:val="28"/>
          <w:szCs w:val="28"/>
          <w:lang w:eastAsia="zh-CN"/>
        </w:rPr>
        <w:t>– 1 1251,8 тыс.руб.</w:t>
      </w:r>
      <w:r w:rsidR="00A21C1E">
        <w:rPr>
          <w:sz w:val="28"/>
          <w:szCs w:val="28"/>
          <w:lang w:eastAsia="zh-CN"/>
        </w:rPr>
        <w:t xml:space="preserve">, </w:t>
      </w:r>
      <w:r w:rsidR="00A21C1E">
        <w:rPr>
          <w:sz w:val="28"/>
          <w:szCs w:val="28"/>
        </w:rPr>
        <w:t>а</w:t>
      </w:r>
      <w:r w:rsidR="00A21C1E" w:rsidRPr="006A0F67">
        <w:rPr>
          <w:sz w:val="28"/>
          <w:szCs w:val="28"/>
        </w:rPr>
        <w:t>вторефрактокератометр</w:t>
      </w:r>
      <w:r w:rsidR="00A21C1E">
        <w:rPr>
          <w:sz w:val="28"/>
          <w:szCs w:val="28"/>
        </w:rPr>
        <w:t>а</w:t>
      </w:r>
      <w:r w:rsidR="00A21C1E" w:rsidRPr="006A0F67">
        <w:rPr>
          <w:sz w:val="28"/>
          <w:szCs w:val="28"/>
        </w:rPr>
        <w:t xml:space="preserve"> </w:t>
      </w:r>
      <w:r w:rsidR="00A21C1E">
        <w:rPr>
          <w:sz w:val="28"/>
          <w:szCs w:val="28"/>
        </w:rPr>
        <w:t>- 581,6 тыс.руб.)</w:t>
      </w:r>
    </w:p>
    <w:p w14:paraId="0D8669F2" w14:textId="77777777" w:rsidR="00E9676D" w:rsidRDefault="00222675" w:rsidP="00A307C3">
      <w:pPr>
        <w:ind w:firstLine="709"/>
        <w:jc w:val="both"/>
        <w:rPr>
          <w:sz w:val="28"/>
          <w:szCs w:val="28"/>
        </w:rPr>
      </w:pPr>
      <w:r w:rsidRPr="00222675">
        <w:rPr>
          <w:b/>
          <w:sz w:val="28"/>
          <w:szCs w:val="28"/>
        </w:rPr>
        <w:lastRenderedPageBreak/>
        <w:t xml:space="preserve">СЛАЙД </w:t>
      </w:r>
      <w:r w:rsidR="00A21C1E">
        <w:rPr>
          <w:b/>
          <w:sz w:val="28"/>
          <w:szCs w:val="28"/>
        </w:rPr>
        <w:t>2</w:t>
      </w:r>
      <w:r w:rsidR="00BA6088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9676D">
        <w:rPr>
          <w:sz w:val="28"/>
          <w:szCs w:val="28"/>
        </w:rPr>
        <w:t>Заменены стоматологические установки в кабинетах детских стоматологов в поликлинике и ЗУБ</w:t>
      </w:r>
      <w:r w:rsidR="00A21C1E">
        <w:rPr>
          <w:sz w:val="28"/>
          <w:szCs w:val="28"/>
        </w:rPr>
        <w:t xml:space="preserve"> на 551,2 </w:t>
      </w:r>
      <w:proofErr w:type="gramStart"/>
      <w:r w:rsidR="00A21C1E">
        <w:rPr>
          <w:sz w:val="28"/>
          <w:szCs w:val="28"/>
        </w:rPr>
        <w:t xml:space="preserve">тыс. </w:t>
      </w:r>
      <w:r w:rsidR="00E9676D">
        <w:rPr>
          <w:sz w:val="28"/>
          <w:szCs w:val="28"/>
        </w:rPr>
        <w:t>;</w:t>
      </w:r>
      <w:proofErr w:type="gramEnd"/>
    </w:p>
    <w:p w14:paraId="789B1305" w14:textId="77777777" w:rsidR="00DA4AA5" w:rsidRDefault="00DA4AA5" w:rsidP="00A30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мебель и функциональные кровати для отделений паллиативной помощи;</w:t>
      </w:r>
    </w:p>
    <w:p w14:paraId="7035AA2A" w14:textId="77777777" w:rsidR="00A21C1E" w:rsidRPr="00A21C1E" w:rsidRDefault="0052485D" w:rsidP="00A21C1E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Приобретена система мониторинга показателей при проведении сердечно-сосудистого стресс-теста с нагрузкой</w:t>
      </w:r>
      <w:r w:rsidR="00A21C1E">
        <w:rPr>
          <w:sz w:val="28"/>
          <w:szCs w:val="28"/>
        </w:rPr>
        <w:t xml:space="preserve"> 1 319,4 тыс. рублей</w:t>
      </w:r>
      <w:r w:rsidR="00E9676D">
        <w:rPr>
          <w:sz w:val="28"/>
          <w:szCs w:val="28"/>
        </w:rPr>
        <w:t>, УЗИ экспертного класса</w:t>
      </w:r>
      <w:r w:rsidR="00DA4AA5">
        <w:rPr>
          <w:sz w:val="28"/>
          <w:szCs w:val="28"/>
        </w:rPr>
        <w:t>; кресло гинекологическое</w:t>
      </w:r>
      <w:r w:rsidR="00A21C1E">
        <w:rPr>
          <w:sz w:val="28"/>
          <w:szCs w:val="28"/>
        </w:rPr>
        <w:t xml:space="preserve"> - 301,2 тыс.руб.,</w:t>
      </w:r>
      <w:r>
        <w:rPr>
          <w:sz w:val="28"/>
          <w:szCs w:val="28"/>
        </w:rPr>
        <w:t xml:space="preserve"> </w:t>
      </w:r>
      <w:r w:rsidR="00A21C1E" w:rsidRPr="00F47778">
        <w:rPr>
          <w:sz w:val="28"/>
          <w:szCs w:val="28"/>
        </w:rPr>
        <w:t>электроэнцефалограф</w:t>
      </w:r>
      <w:r w:rsidR="00A21C1E" w:rsidRPr="00E1224F">
        <w:rPr>
          <w:sz w:val="28"/>
          <w:szCs w:val="28"/>
        </w:rPr>
        <w:t xml:space="preserve">– </w:t>
      </w:r>
      <w:r w:rsidR="00A21C1E">
        <w:rPr>
          <w:sz w:val="28"/>
          <w:szCs w:val="28"/>
        </w:rPr>
        <w:t>718,0</w:t>
      </w:r>
      <w:r w:rsidR="00A21C1E" w:rsidRPr="00E1224F">
        <w:rPr>
          <w:sz w:val="28"/>
          <w:szCs w:val="28"/>
        </w:rPr>
        <w:t xml:space="preserve"> тыс.руб.</w:t>
      </w:r>
      <w:r w:rsidR="00A21C1E">
        <w:rPr>
          <w:sz w:val="28"/>
          <w:szCs w:val="28"/>
        </w:rPr>
        <w:t xml:space="preserve">, </w:t>
      </w:r>
      <w:r w:rsidR="00A21C1E" w:rsidRPr="00A21C1E">
        <w:rPr>
          <w:sz w:val="28"/>
          <w:szCs w:val="28"/>
          <w:lang w:eastAsia="zh-CN"/>
        </w:rPr>
        <w:t xml:space="preserve">Приобретение </w:t>
      </w:r>
      <w:proofErr w:type="gramStart"/>
      <w:r w:rsidR="00A21C1E" w:rsidRPr="00A21C1E">
        <w:rPr>
          <w:sz w:val="28"/>
          <w:szCs w:val="28"/>
          <w:lang w:eastAsia="zh-CN"/>
        </w:rPr>
        <w:t>ноутбуков  и</w:t>
      </w:r>
      <w:proofErr w:type="gramEnd"/>
      <w:r w:rsidR="00A21C1E" w:rsidRPr="00A21C1E">
        <w:rPr>
          <w:sz w:val="28"/>
          <w:szCs w:val="28"/>
          <w:lang w:eastAsia="zh-CN"/>
        </w:rPr>
        <w:t xml:space="preserve"> двух серверов- 830,9 тыс. руб.</w:t>
      </w:r>
    </w:p>
    <w:p w14:paraId="55CDF721" w14:textId="77777777" w:rsidR="00A307C3" w:rsidRPr="00A307C3" w:rsidRDefault="00A307C3" w:rsidP="00A307C3">
      <w:pPr>
        <w:ind w:firstLine="709"/>
        <w:jc w:val="both"/>
        <w:rPr>
          <w:sz w:val="28"/>
          <w:szCs w:val="28"/>
        </w:rPr>
      </w:pPr>
    </w:p>
    <w:p w14:paraId="598EA027" w14:textId="77777777" w:rsidR="007F1D48" w:rsidRDefault="007F1D48" w:rsidP="007F1D48">
      <w:pPr>
        <w:jc w:val="both"/>
      </w:pPr>
      <w:r>
        <w:tab/>
      </w:r>
      <w:r>
        <w:tab/>
        <w:t xml:space="preserve"> </w:t>
      </w:r>
    </w:p>
    <w:p w14:paraId="4FA2D8FA" w14:textId="77777777" w:rsidR="00D37597" w:rsidRDefault="002C5625" w:rsidP="00286440">
      <w:pPr>
        <w:spacing w:line="240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5711" w:rsidRPr="00395711">
        <w:rPr>
          <w:b/>
          <w:sz w:val="28"/>
          <w:szCs w:val="28"/>
        </w:rPr>
        <w:t xml:space="preserve">СЛАЙД </w:t>
      </w:r>
      <w:r w:rsidR="00A21C1E">
        <w:rPr>
          <w:b/>
          <w:sz w:val="28"/>
          <w:szCs w:val="28"/>
        </w:rPr>
        <w:t>2</w:t>
      </w:r>
      <w:r w:rsidR="00BA6088">
        <w:rPr>
          <w:b/>
          <w:sz w:val="28"/>
          <w:szCs w:val="28"/>
        </w:rPr>
        <w:t>3</w:t>
      </w:r>
      <w:r w:rsidR="00395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Планы развития: </w:t>
      </w:r>
    </w:p>
    <w:p w14:paraId="356ABC5F" w14:textId="77777777" w:rsidR="002C5625" w:rsidRDefault="002C5625" w:rsidP="00286440">
      <w:pPr>
        <w:spacing w:line="240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Продолжение активной работы с МЗАО по вопросам строительства здания амбулатории в д. Рикасиха, фельдшерско-акушерских пункта в п. Пертоминск, с. Вознесенье в рамках участия в национальных проектах;</w:t>
      </w:r>
    </w:p>
    <w:p w14:paraId="5AC96246" w14:textId="77777777" w:rsidR="002C5625" w:rsidRDefault="002C5625" w:rsidP="00286440">
      <w:pPr>
        <w:spacing w:line="240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Работа по обеспечению постоянными кадрами фельдшерско-акушерских пунктов Летняя Золотица и Пертоминск с выпускниками медицинского колледжа;</w:t>
      </w:r>
    </w:p>
    <w:p w14:paraId="7ACC087E" w14:textId="77777777" w:rsidR="002C5625" w:rsidRDefault="002C5625" w:rsidP="00286440">
      <w:pPr>
        <w:spacing w:line="240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Взаимодействие с начальниками территориальных управлений в части предоставления служебного жилья молодым специалистам;</w:t>
      </w:r>
    </w:p>
    <w:p w14:paraId="006ECDA7" w14:textId="77777777" w:rsidR="002C5625" w:rsidRDefault="002C5625" w:rsidP="002C5625">
      <w:pPr>
        <w:spacing w:line="240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Совершенствование доступности ДВН с активным привлечением частных организаций в части организации доставки жителей в центральную поликлинику;</w:t>
      </w:r>
    </w:p>
    <w:p w14:paraId="35D42728" w14:textId="77777777" w:rsidR="00165F4A" w:rsidRDefault="002C5625" w:rsidP="002C5625">
      <w:pPr>
        <w:spacing w:line="240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и развитие предоставления платных медицинских услуг, не входящих в ПГГ </w:t>
      </w:r>
      <w:r w:rsidR="00165F4A">
        <w:rPr>
          <w:sz w:val="28"/>
          <w:szCs w:val="28"/>
        </w:rPr>
        <w:t>жителям Архангельской области;</w:t>
      </w:r>
    </w:p>
    <w:p w14:paraId="26EEF8CF" w14:textId="77777777" w:rsidR="00165F4A" w:rsidRDefault="00165F4A" w:rsidP="002C5625">
      <w:pPr>
        <w:spacing w:line="240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Своевременная замена медицинского оборудования и транспорта;</w:t>
      </w:r>
    </w:p>
    <w:p w14:paraId="38CBE2E2" w14:textId="77777777" w:rsidR="00165F4A" w:rsidRPr="00C71D66" w:rsidRDefault="00165F4A" w:rsidP="002C5625">
      <w:pPr>
        <w:spacing w:line="240" w:lineRule="atLeast"/>
        <w:ind w:firstLine="708"/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Переход на единую МИС.</w:t>
      </w:r>
    </w:p>
    <w:p w14:paraId="00CBCF19" w14:textId="77777777" w:rsidR="002C5625" w:rsidRDefault="00165F4A" w:rsidP="002C5625">
      <w:pPr>
        <w:spacing w:line="240" w:lineRule="atLeas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D4A124" w14:textId="77777777" w:rsidR="002C5625" w:rsidRDefault="002C5625" w:rsidP="00286440">
      <w:pPr>
        <w:spacing w:line="240" w:lineRule="atLeast"/>
        <w:ind w:firstLine="708"/>
        <w:jc w:val="both"/>
        <w:outlineLvl w:val="0"/>
        <w:rPr>
          <w:sz w:val="28"/>
          <w:szCs w:val="28"/>
        </w:rPr>
      </w:pPr>
    </w:p>
    <w:sectPr w:rsidR="002C5625" w:rsidSect="00765B5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C3AA4"/>
    <w:multiLevelType w:val="hybridMultilevel"/>
    <w:tmpl w:val="EE6C4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863D25"/>
    <w:multiLevelType w:val="hybridMultilevel"/>
    <w:tmpl w:val="E7125F5E"/>
    <w:lvl w:ilvl="0" w:tplc="0F5E0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E2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8F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E4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60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42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6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AB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E1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7D4A34"/>
    <w:multiLevelType w:val="hybridMultilevel"/>
    <w:tmpl w:val="3B64E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17"/>
    <w:rsid w:val="00064A17"/>
    <w:rsid w:val="0008314A"/>
    <w:rsid w:val="00087FCF"/>
    <w:rsid w:val="000A026D"/>
    <w:rsid w:val="000A60B1"/>
    <w:rsid w:val="000B2D91"/>
    <w:rsid w:val="00114A4F"/>
    <w:rsid w:val="00165F4A"/>
    <w:rsid w:val="001673D7"/>
    <w:rsid w:val="001976E5"/>
    <w:rsid w:val="001B5E53"/>
    <w:rsid w:val="001D4AA4"/>
    <w:rsid w:val="001D7033"/>
    <w:rsid w:val="001E5FAF"/>
    <w:rsid w:val="00222675"/>
    <w:rsid w:val="00247D7F"/>
    <w:rsid w:val="002666F4"/>
    <w:rsid w:val="00286440"/>
    <w:rsid w:val="002B5A13"/>
    <w:rsid w:val="002C5625"/>
    <w:rsid w:val="003037B8"/>
    <w:rsid w:val="003170AA"/>
    <w:rsid w:val="003349B2"/>
    <w:rsid w:val="0035180C"/>
    <w:rsid w:val="00360466"/>
    <w:rsid w:val="00395711"/>
    <w:rsid w:val="003A0584"/>
    <w:rsid w:val="00405BEB"/>
    <w:rsid w:val="00412F9F"/>
    <w:rsid w:val="0044767D"/>
    <w:rsid w:val="004505CD"/>
    <w:rsid w:val="00492F57"/>
    <w:rsid w:val="004A0DC1"/>
    <w:rsid w:val="004C1D6A"/>
    <w:rsid w:val="004D1F6E"/>
    <w:rsid w:val="004F3F46"/>
    <w:rsid w:val="00516FF8"/>
    <w:rsid w:val="0052485D"/>
    <w:rsid w:val="00527564"/>
    <w:rsid w:val="00531868"/>
    <w:rsid w:val="00532B52"/>
    <w:rsid w:val="00574B89"/>
    <w:rsid w:val="0059244B"/>
    <w:rsid w:val="005B5A1F"/>
    <w:rsid w:val="005C73EB"/>
    <w:rsid w:val="005D1179"/>
    <w:rsid w:val="005E4AED"/>
    <w:rsid w:val="00640E72"/>
    <w:rsid w:val="00660599"/>
    <w:rsid w:val="006D2464"/>
    <w:rsid w:val="00701B10"/>
    <w:rsid w:val="00710E2C"/>
    <w:rsid w:val="00765B51"/>
    <w:rsid w:val="007847BD"/>
    <w:rsid w:val="007867DA"/>
    <w:rsid w:val="007C30A0"/>
    <w:rsid w:val="007F1D48"/>
    <w:rsid w:val="00816F07"/>
    <w:rsid w:val="0082193B"/>
    <w:rsid w:val="0083030D"/>
    <w:rsid w:val="0083695F"/>
    <w:rsid w:val="00841A20"/>
    <w:rsid w:val="008571C5"/>
    <w:rsid w:val="00857CF4"/>
    <w:rsid w:val="00881D98"/>
    <w:rsid w:val="00894F5D"/>
    <w:rsid w:val="008E31D3"/>
    <w:rsid w:val="008F0D37"/>
    <w:rsid w:val="0092138C"/>
    <w:rsid w:val="00941E73"/>
    <w:rsid w:val="009507F4"/>
    <w:rsid w:val="009A38CB"/>
    <w:rsid w:val="009D0836"/>
    <w:rsid w:val="009D083B"/>
    <w:rsid w:val="009F6752"/>
    <w:rsid w:val="00A2137C"/>
    <w:rsid w:val="00A21C1E"/>
    <w:rsid w:val="00A27BCB"/>
    <w:rsid w:val="00A307C3"/>
    <w:rsid w:val="00A40B9E"/>
    <w:rsid w:val="00A43190"/>
    <w:rsid w:val="00A647AB"/>
    <w:rsid w:val="00AA7643"/>
    <w:rsid w:val="00AD2842"/>
    <w:rsid w:val="00AE76B2"/>
    <w:rsid w:val="00B42C32"/>
    <w:rsid w:val="00B55406"/>
    <w:rsid w:val="00B66A95"/>
    <w:rsid w:val="00BA6088"/>
    <w:rsid w:val="00BB1AA6"/>
    <w:rsid w:val="00BC1814"/>
    <w:rsid w:val="00BE479D"/>
    <w:rsid w:val="00BF109F"/>
    <w:rsid w:val="00C06AA8"/>
    <w:rsid w:val="00C448F9"/>
    <w:rsid w:val="00C50B81"/>
    <w:rsid w:val="00C52D17"/>
    <w:rsid w:val="00C71D66"/>
    <w:rsid w:val="00CB5E2E"/>
    <w:rsid w:val="00CD2712"/>
    <w:rsid w:val="00CD7CC9"/>
    <w:rsid w:val="00D12F99"/>
    <w:rsid w:val="00D37597"/>
    <w:rsid w:val="00D44625"/>
    <w:rsid w:val="00DA4AA5"/>
    <w:rsid w:val="00DC6EC9"/>
    <w:rsid w:val="00DE3C81"/>
    <w:rsid w:val="00DE7D2A"/>
    <w:rsid w:val="00E220A7"/>
    <w:rsid w:val="00E60F0F"/>
    <w:rsid w:val="00E65911"/>
    <w:rsid w:val="00E70702"/>
    <w:rsid w:val="00E725CF"/>
    <w:rsid w:val="00E9676D"/>
    <w:rsid w:val="00E9683E"/>
    <w:rsid w:val="00EA71F9"/>
    <w:rsid w:val="00EE16E6"/>
    <w:rsid w:val="00EE6D14"/>
    <w:rsid w:val="00F06A46"/>
    <w:rsid w:val="00F54DD4"/>
    <w:rsid w:val="00F62EF9"/>
    <w:rsid w:val="00F76EB8"/>
    <w:rsid w:val="00FB0BDA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6CF5"/>
  <w15:chartTrackingRefBased/>
  <w15:docId w15:val="{DF584F50-CEB3-4669-B31C-31D612C8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4A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AE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574B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7802-189C-40D2-9D23-83A44D90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Дурягина</dc:creator>
  <cp:keywords/>
  <dc:description/>
  <cp:lastModifiedBy>Кирилл Александрович Загоскин</cp:lastModifiedBy>
  <cp:revision>8</cp:revision>
  <cp:lastPrinted>2025-03-21T08:41:00Z</cp:lastPrinted>
  <dcterms:created xsi:type="dcterms:W3CDTF">2025-02-05T08:54:00Z</dcterms:created>
  <dcterms:modified xsi:type="dcterms:W3CDTF">2025-07-01T07:39:00Z</dcterms:modified>
</cp:coreProperties>
</file>